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62AD" w14:textId="77777777" w:rsidR="00AC67A4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5E9E5D8A" w14:textId="77777777" w:rsidR="00AC67A4" w:rsidRPr="00B319E5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7C77570A" w14:textId="23C22D83" w:rsidR="00AC67A4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6B58C3DE" w14:textId="77777777" w:rsidR="00CD4F7D" w:rsidRPr="00856355" w:rsidRDefault="00CD4F7D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6F6E1A8D" w:rsidR="00AC67A4" w:rsidRPr="007842BB" w:rsidRDefault="00B0256B" w:rsidP="00AC67A4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Umhverfisviðmið</w:t>
      </w:r>
      <w:r w:rsidR="003A71C6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6D34293B" w:rsidR="002716AB" w:rsidRDefault="00206B5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206B5B">
        <w:rPr>
          <w:color w:val="7F7F7F" w:themeColor="text1" w:themeTint="80"/>
          <w:sz w:val="32"/>
          <w:szCs w:val="32"/>
        </w:rPr>
        <w:t>4</w:t>
      </w:r>
      <w:r w:rsidR="00BD4F1C" w:rsidRPr="00206B5B">
        <w:rPr>
          <w:color w:val="7F7F7F" w:themeColor="text1" w:themeTint="80"/>
          <w:sz w:val="32"/>
          <w:szCs w:val="32"/>
        </w:rPr>
        <w:t>. ú</w:t>
      </w:r>
      <w:r w:rsidR="00DB3CE4" w:rsidRPr="00206B5B">
        <w:rPr>
          <w:color w:val="7F7F7F" w:themeColor="text1" w:themeTint="80"/>
          <w:sz w:val="32"/>
          <w:szCs w:val="32"/>
        </w:rPr>
        <w:t>tgáfa</w:t>
      </w:r>
      <w:r w:rsidR="00472E8F">
        <w:rPr>
          <w:color w:val="7F7F7F" w:themeColor="text1" w:themeTint="80"/>
          <w:sz w:val="32"/>
          <w:szCs w:val="32"/>
        </w:rPr>
        <w:t xml:space="preserve"> 2018</w:t>
      </w:r>
    </w:p>
    <w:p w14:paraId="6AD3547A" w14:textId="40EEF243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D0D573" w14:textId="77777777" w:rsidR="001D7A8D" w:rsidRDefault="001D7A8D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7592DE2" w14:textId="1B034392" w:rsidR="007842BB" w:rsidRDefault="00446950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4E22E227">
            <wp:simplePos x="0" y="0"/>
            <wp:positionH relativeFrom="margin">
              <wp:posOffset>-95250</wp:posOffset>
            </wp:positionH>
            <wp:positionV relativeFrom="paragraph">
              <wp:posOffset>-320040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50FFB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1914CFB" w14:textId="77777777" w:rsidR="003A71C6" w:rsidRDefault="003A71C6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4B1F220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7898B7BF" w14:textId="77777777" w:rsidR="003E45EE" w:rsidRDefault="002866B4" w:rsidP="00A922A9">
      <w:pPr>
        <w:pStyle w:val="NoSpacing"/>
        <w:spacing w:after="240"/>
        <w:rPr>
          <w:bCs/>
          <w:sz w:val="24"/>
          <w:szCs w:val="24"/>
          <w:lang w:val="is-IS"/>
        </w:rPr>
      </w:pPr>
      <w:r>
        <w:rPr>
          <w:bCs/>
          <w:sz w:val="24"/>
          <w:szCs w:val="24"/>
          <w:lang w:val="is-IS"/>
        </w:rPr>
        <w:tab/>
      </w:r>
    </w:p>
    <w:p w14:paraId="49D04BC0" w14:textId="086EF1AB" w:rsidR="00446950" w:rsidRDefault="006009EA" w:rsidP="003E45EE">
      <w:pPr>
        <w:pStyle w:val="NoSpacing"/>
        <w:spacing w:after="240"/>
        <w:ind w:left="7080" w:firstLine="708"/>
        <w:rPr>
          <w:bCs/>
          <w:sz w:val="24"/>
          <w:szCs w:val="24"/>
          <w:lang w:val="is-IS"/>
        </w:rPr>
      </w:pPr>
      <w:r>
        <w:rPr>
          <w:bCs/>
          <w:sz w:val="24"/>
          <w:szCs w:val="24"/>
          <w:lang w:val="is-IS"/>
        </w:rPr>
        <w:t xml:space="preserve">               </w:t>
      </w:r>
      <w:r w:rsidR="005C704F">
        <w:rPr>
          <w:bCs/>
          <w:sz w:val="24"/>
          <w:szCs w:val="24"/>
          <w:lang w:val="is-IS"/>
        </w:rPr>
        <w:t xml:space="preserve">   </w:t>
      </w:r>
      <w:r w:rsidR="002866B4">
        <w:rPr>
          <w:bCs/>
          <w:sz w:val="24"/>
          <w:szCs w:val="24"/>
          <w:lang w:val="is-IS"/>
        </w:rPr>
        <w:t>Viðmið endurskoðuð eigi síðar en 31. desember 2021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47"/>
        <w:gridCol w:w="12182"/>
      </w:tblGrid>
      <w:tr w:rsidR="00B0256B" w:rsidRPr="00152616" w14:paraId="58F3DD81" w14:textId="77777777" w:rsidTr="006009EA">
        <w:trPr>
          <w:cantSplit/>
          <w:trHeight w:val="1320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FFCC66"/>
            <w:textDirection w:val="btLr"/>
          </w:tcPr>
          <w:p w14:paraId="24D4C7EF" w14:textId="77777777" w:rsidR="00B0256B" w:rsidRPr="00674857" w:rsidRDefault="00B0256B" w:rsidP="00244218">
            <w:pPr>
              <w:ind w:left="113" w:right="113"/>
              <w:rPr>
                <w:sz w:val="20"/>
                <w:szCs w:val="32"/>
              </w:rPr>
            </w:pPr>
          </w:p>
          <w:p w14:paraId="1206DA2B" w14:textId="77777777" w:rsidR="00B0256B" w:rsidRPr="00674857" w:rsidRDefault="00B0256B" w:rsidP="00244218">
            <w:pPr>
              <w:ind w:left="113" w:right="113"/>
              <w:jc w:val="center"/>
              <w:rPr>
                <w:sz w:val="20"/>
                <w:szCs w:val="32"/>
              </w:rPr>
            </w:pPr>
            <w:r w:rsidRPr="00674857">
              <w:rPr>
                <w:sz w:val="20"/>
                <w:szCs w:val="32"/>
              </w:rPr>
              <w:t>BRONS</w:t>
            </w:r>
          </w:p>
        </w:tc>
        <w:tc>
          <w:tcPr>
            <w:tcW w:w="12182" w:type="dxa"/>
          </w:tcPr>
          <w:p w14:paraId="2BEC5BE5" w14:textId="77777777" w:rsidR="00B0256B" w:rsidRPr="00674857" w:rsidRDefault="00B0256B" w:rsidP="00244218">
            <w:pPr>
              <w:pStyle w:val="Textitflu"/>
            </w:pPr>
          </w:p>
          <w:p w14:paraId="258E237B" w14:textId="77777777" w:rsidR="00B0256B" w:rsidRPr="00152616" w:rsidRDefault="00B0256B" w:rsidP="00244218">
            <w:pPr>
              <w:pStyle w:val="Textitflu"/>
              <w:rPr>
                <w:sz w:val="24"/>
                <w:szCs w:val="24"/>
              </w:rPr>
            </w:pPr>
            <w:r w:rsidRPr="00152616">
              <w:rPr>
                <w:sz w:val="24"/>
                <w:szCs w:val="24"/>
              </w:rPr>
              <w:t xml:space="preserve">Til að fá brons í </w:t>
            </w:r>
            <w:r>
              <w:rPr>
                <w:sz w:val="24"/>
                <w:szCs w:val="24"/>
              </w:rPr>
              <w:t xml:space="preserve">umhverfishluta Vakans </w:t>
            </w:r>
            <w:r w:rsidRPr="00152616">
              <w:rPr>
                <w:sz w:val="24"/>
                <w:szCs w:val="24"/>
              </w:rPr>
              <w:t xml:space="preserve">þarf að </w:t>
            </w:r>
            <w:r>
              <w:rPr>
                <w:sz w:val="24"/>
                <w:szCs w:val="24"/>
              </w:rPr>
              <w:t>uppfylla almenn gæðaviðmið.</w:t>
            </w:r>
          </w:p>
        </w:tc>
      </w:tr>
      <w:tr w:rsidR="00B0256B" w:rsidRPr="00674857" w14:paraId="349F5B8A" w14:textId="77777777" w:rsidTr="006009EA">
        <w:trPr>
          <w:cantSplit/>
          <w:trHeight w:val="1320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D7D7D7"/>
            <w:textDirection w:val="btLr"/>
          </w:tcPr>
          <w:p w14:paraId="1E858411" w14:textId="77777777" w:rsidR="00B0256B" w:rsidRPr="00674857" w:rsidRDefault="00B0256B" w:rsidP="00244218">
            <w:pPr>
              <w:ind w:left="113" w:right="113"/>
              <w:jc w:val="center"/>
              <w:rPr>
                <w:sz w:val="20"/>
                <w:szCs w:val="32"/>
              </w:rPr>
            </w:pPr>
          </w:p>
          <w:p w14:paraId="032850BA" w14:textId="77777777" w:rsidR="00B0256B" w:rsidRPr="00674857" w:rsidRDefault="00B0256B" w:rsidP="00244218">
            <w:pPr>
              <w:ind w:left="113" w:right="113"/>
              <w:jc w:val="center"/>
              <w:rPr>
                <w:sz w:val="20"/>
                <w:szCs w:val="32"/>
              </w:rPr>
            </w:pPr>
            <w:r w:rsidRPr="00674857">
              <w:rPr>
                <w:sz w:val="20"/>
                <w:szCs w:val="32"/>
              </w:rPr>
              <w:t>SILFUR</w:t>
            </w:r>
          </w:p>
        </w:tc>
        <w:tc>
          <w:tcPr>
            <w:tcW w:w="12182" w:type="dxa"/>
          </w:tcPr>
          <w:p w14:paraId="3CADAD29" w14:textId="77777777" w:rsidR="00B0256B" w:rsidRPr="00674857" w:rsidRDefault="00B0256B" w:rsidP="00244218">
            <w:pPr>
              <w:pStyle w:val="Textitflu"/>
            </w:pPr>
          </w:p>
          <w:p w14:paraId="6DD8E392" w14:textId="77777777" w:rsidR="00B0256B" w:rsidRPr="00674857" w:rsidRDefault="00B0256B" w:rsidP="00244218">
            <w:pPr>
              <w:pStyle w:val="Textitflu"/>
            </w:pPr>
            <w:r w:rsidRPr="00152616">
              <w:rPr>
                <w:sz w:val="24"/>
              </w:rPr>
              <w:t xml:space="preserve">Til að fá silfur í </w:t>
            </w:r>
            <w:r>
              <w:rPr>
                <w:sz w:val="24"/>
              </w:rPr>
              <w:t xml:space="preserve">umhverfishluta Vakans </w:t>
            </w:r>
            <w:r w:rsidRPr="00152616">
              <w:rPr>
                <w:sz w:val="24"/>
              </w:rPr>
              <w:t xml:space="preserve">þarf að uppfylla </w:t>
            </w:r>
            <w:r>
              <w:rPr>
                <w:sz w:val="24"/>
              </w:rPr>
              <w:t xml:space="preserve">almenn gæðaviðmið og </w:t>
            </w:r>
            <w:r w:rsidRPr="00152616">
              <w:rPr>
                <w:sz w:val="24"/>
                <w:u w:val="single"/>
              </w:rPr>
              <w:t>allar</w:t>
            </w:r>
            <w:r>
              <w:rPr>
                <w:sz w:val="24"/>
              </w:rPr>
              <w:t xml:space="preserve"> silfurkröfur (300-1</w:t>
            </w:r>
            <w:r w:rsidRPr="00152616">
              <w:rPr>
                <w:sz w:val="24"/>
              </w:rPr>
              <w:t>).</w:t>
            </w:r>
          </w:p>
        </w:tc>
      </w:tr>
      <w:tr w:rsidR="00B0256B" w:rsidRPr="00152616" w14:paraId="509D9FC1" w14:textId="77777777" w:rsidTr="006009EA">
        <w:trPr>
          <w:cantSplit/>
          <w:trHeight w:val="1320"/>
        </w:trPr>
        <w:tc>
          <w:tcPr>
            <w:tcW w:w="1847" w:type="dxa"/>
            <w:shd w:val="clear" w:color="auto" w:fill="F8F500"/>
            <w:textDirection w:val="btLr"/>
          </w:tcPr>
          <w:p w14:paraId="60878E94" w14:textId="77777777" w:rsidR="00B0256B" w:rsidRPr="00674857" w:rsidRDefault="00B0256B" w:rsidP="00244218">
            <w:pPr>
              <w:ind w:left="113" w:right="113"/>
              <w:jc w:val="center"/>
              <w:rPr>
                <w:sz w:val="20"/>
                <w:szCs w:val="32"/>
              </w:rPr>
            </w:pPr>
          </w:p>
          <w:p w14:paraId="4B75AE9D" w14:textId="77777777" w:rsidR="00B0256B" w:rsidRPr="00674857" w:rsidRDefault="00B0256B" w:rsidP="00244218">
            <w:pPr>
              <w:ind w:left="113" w:right="113"/>
              <w:jc w:val="center"/>
              <w:rPr>
                <w:sz w:val="20"/>
                <w:szCs w:val="32"/>
              </w:rPr>
            </w:pPr>
            <w:r w:rsidRPr="00674857">
              <w:rPr>
                <w:sz w:val="20"/>
                <w:szCs w:val="32"/>
              </w:rPr>
              <w:t>GULL</w:t>
            </w:r>
          </w:p>
        </w:tc>
        <w:tc>
          <w:tcPr>
            <w:tcW w:w="12182" w:type="dxa"/>
          </w:tcPr>
          <w:p w14:paraId="7CB8979F" w14:textId="77777777" w:rsidR="00B0256B" w:rsidRPr="00152616" w:rsidRDefault="00B0256B" w:rsidP="00244218">
            <w:pPr>
              <w:pStyle w:val="Textitflu"/>
              <w:rPr>
                <w:sz w:val="24"/>
                <w:szCs w:val="24"/>
              </w:rPr>
            </w:pPr>
            <w:r w:rsidRPr="00152616">
              <w:rPr>
                <w:sz w:val="24"/>
                <w:szCs w:val="24"/>
              </w:rPr>
              <w:t xml:space="preserve">Til að fá gull í </w:t>
            </w:r>
            <w:r>
              <w:rPr>
                <w:sz w:val="24"/>
                <w:szCs w:val="24"/>
              </w:rPr>
              <w:t xml:space="preserve">umhverfishluta Vakans </w:t>
            </w:r>
            <w:r w:rsidRPr="00152616">
              <w:rPr>
                <w:sz w:val="24"/>
                <w:szCs w:val="24"/>
              </w:rPr>
              <w:t>þarf að uppfylla</w:t>
            </w:r>
            <w:r>
              <w:rPr>
                <w:sz w:val="24"/>
                <w:szCs w:val="24"/>
              </w:rPr>
              <w:t xml:space="preserve"> almenn gæðaviðmið,</w:t>
            </w:r>
            <w:r w:rsidRPr="001526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52616">
              <w:rPr>
                <w:sz w:val="24"/>
                <w:szCs w:val="24"/>
                <w:u w:val="single"/>
              </w:rPr>
              <w:t>allar</w:t>
            </w:r>
            <w:r>
              <w:rPr>
                <w:sz w:val="24"/>
                <w:szCs w:val="24"/>
              </w:rPr>
              <w:t xml:space="preserve"> silfurkröfur (300-1</w:t>
            </w:r>
            <w:r w:rsidRPr="00152616">
              <w:rPr>
                <w:sz w:val="24"/>
                <w:szCs w:val="24"/>
              </w:rPr>
              <w:t xml:space="preserve">) og </w:t>
            </w:r>
            <w:r w:rsidRPr="00152616">
              <w:rPr>
                <w:sz w:val="24"/>
                <w:szCs w:val="24"/>
                <w:u w:val="single"/>
              </w:rPr>
              <w:t>allar</w:t>
            </w:r>
            <w:r>
              <w:rPr>
                <w:sz w:val="24"/>
                <w:szCs w:val="24"/>
              </w:rPr>
              <w:t xml:space="preserve"> gullkröfur (300-2</w:t>
            </w:r>
            <w:r w:rsidRPr="00152616">
              <w:rPr>
                <w:sz w:val="24"/>
                <w:szCs w:val="24"/>
              </w:rPr>
              <w:t>). Vottun skv.</w:t>
            </w:r>
            <w:r>
              <w:rPr>
                <w:sz w:val="24"/>
                <w:szCs w:val="24"/>
              </w:rPr>
              <w:t xml:space="preserve"> Svaninum eða</w:t>
            </w:r>
            <w:r w:rsidRPr="00152616">
              <w:rPr>
                <w:sz w:val="24"/>
                <w:szCs w:val="24"/>
              </w:rPr>
              <w:t xml:space="preserve"> Umhverfismerki ESB, telst jafngilda gulli, að því tilskyldu að fy</w:t>
            </w:r>
            <w:r>
              <w:rPr>
                <w:sz w:val="24"/>
                <w:szCs w:val="24"/>
              </w:rPr>
              <w:t>rirtækið uppfylli ákvæði  300-1.1 og 300-2</w:t>
            </w:r>
            <w:r w:rsidRPr="00152616">
              <w:rPr>
                <w:sz w:val="24"/>
                <w:szCs w:val="24"/>
              </w:rPr>
              <w:t>.1 í Vakanum.</w:t>
            </w:r>
          </w:p>
        </w:tc>
      </w:tr>
    </w:tbl>
    <w:p w14:paraId="7135D704" w14:textId="77777777" w:rsidR="00B0256B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2A9E095D" w14:textId="77777777" w:rsidR="00B0256B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71E316AF" w14:textId="77777777" w:rsidR="00B0256B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17897C67" w14:textId="77777777" w:rsidR="00B0256B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65FDF495" w14:textId="1CD0E51A" w:rsidR="00B0256B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14F1E905" w14:textId="4B3AD96F" w:rsidR="00B0256B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2BB46253" w14:textId="50E23F02" w:rsidR="00B0256B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12981316" w14:textId="77777777" w:rsidR="00B0256B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43C40DBD" w14:textId="25169302" w:rsidR="0003290D" w:rsidRDefault="0003290D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6E127BCE" w14:textId="6AADDF9E" w:rsidR="00B0256B" w:rsidRPr="0003290D" w:rsidRDefault="0003290D" w:rsidP="0003290D">
      <w:pPr>
        <w:tabs>
          <w:tab w:val="left" w:pos="2355"/>
        </w:tabs>
      </w:pPr>
      <w:r>
        <w:lastRenderedPageBreak/>
        <w:tab/>
      </w:r>
    </w:p>
    <w:p w14:paraId="6C144DD8" w14:textId="74DAD78B" w:rsidR="00466F40" w:rsidRPr="006C24F8" w:rsidRDefault="00A922A9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t>Í</w:t>
      </w:r>
      <w:r w:rsidR="004941E3">
        <w:rPr>
          <w:b/>
          <w:bCs/>
          <w:sz w:val="24"/>
          <w:szCs w:val="24"/>
          <w:lang w:val="is-IS"/>
        </w:rPr>
        <w:t xml:space="preserve"> 4. útgáfu eru umhverfisviðmið</w:t>
      </w:r>
      <w:r w:rsidRPr="006C24F8">
        <w:rPr>
          <w:b/>
          <w:bCs/>
          <w:sz w:val="24"/>
          <w:szCs w:val="24"/>
          <w:lang w:val="is-IS"/>
        </w:rPr>
        <w:t xml:space="preserve"> sett fram í formi gátlista sem </w:t>
      </w:r>
      <w:r w:rsidR="006C24F8" w:rsidRPr="006C24F8">
        <w:rPr>
          <w:b/>
          <w:bCs/>
          <w:sz w:val="24"/>
          <w:szCs w:val="24"/>
          <w:lang w:val="is-IS"/>
        </w:rPr>
        <w:t xml:space="preserve">þátttakendur fylla sjálfir út. Til að gátlistinn sé metinn fullnægjandi af úttektaraðila er nauðsynlegt </w:t>
      </w:r>
      <w:r w:rsidRPr="006C24F8">
        <w:rPr>
          <w:b/>
          <w:bCs/>
          <w:sz w:val="24"/>
          <w:szCs w:val="24"/>
          <w:lang w:val="is-IS"/>
        </w:rPr>
        <w:t xml:space="preserve">að </w:t>
      </w:r>
      <w:r w:rsidR="00842BA4">
        <w:rPr>
          <w:b/>
          <w:bCs/>
          <w:sz w:val="24"/>
          <w:szCs w:val="24"/>
          <w:lang w:val="is-IS"/>
        </w:rPr>
        <w:t xml:space="preserve">senda inn skrifleg gögn eða myndir til staðfestingar </w:t>
      </w:r>
      <w:r w:rsidR="008B0736">
        <w:rPr>
          <w:b/>
          <w:bCs/>
          <w:sz w:val="24"/>
          <w:szCs w:val="24"/>
          <w:lang w:val="is-IS"/>
        </w:rPr>
        <w:t>á því hvernig fyrirtækið uppfyllir viðmiðin (stjörnumerkt</w:t>
      </w:r>
      <w:r w:rsidR="00234B69">
        <w:rPr>
          <w:b/>
          <w:bCs/>
          <w:sz w:val="24"/>
          <w:szCs w:val="24"/>
          <w:lang w:val="is-IS"/>
        </w:rPr>
        <w:t xml:space="preserve"> viðmið</w:t>
      </w:r>
      <w:r w:rsidR="008B0736">
        <w:rPr>
          <w:b/>
          <w:bCs/>
          <w:sz w:val="24"/>
          <w:szCs w:val="24"/>
          <w:lang w:val="is-IS"/>
        </w:rPr>
        <w:t>)</w:t>
      </w:r>
      <w:r w:rsidR="00234B69">
        <w:rPr>
          <w:b/>
          <w:bCs/>
          <w:sz w:val="24"/>
          <w:szCs w:val="24"/>
          <w:lang w:val="is-IS"/>
        </w:rPr>
        <w:t>. Einnig skal nýta dálkinn til hliðar til að</w:t>
      </w:r>
      <w:r w:rsidR="00842BA4">
        <w:rPr>
          <w:b/>
          <w:bCs/>
          <w:sz w:val="24"/>
          <w:szCs w:val="24"/>
          <w:lang w:val="is-IS"/>
        </w:rPr>
        <w:t xml:space="preserve"> </w:t>
      </w:r>
      <w:r w:rsidRPr="006C24F8">
        <w:rPr>
          <w:b/>
          <w:bCs/>
          <w:sz w:val="24"/>
          <w:szCs w:val="24"/>
          <w:lang w:val="is-IS"/>
        </w:rPr>
        <w:t xml:space="preserve">gefa </w:t>
      </w:r>
      <w:r w:rsidR="0070571A" w:rsidRPr="006C24F8">
        <w:rPr>
          <w:b/>
          <w:bCs/>
          <w:sz w:val="24"/>
          <w:szCs w:val="24"/>
          <w:lang w:val="is-IS"/>
        </w:rPr>
        <w:t>greinar</w:t>
      </w:r>
      <w:r w:rsidRPr="006C24F8">
        <w:rPr>
          <w:b/>
          <w:bCs/>
          <w:sz w:val="24"/>
          <w:szCs w:val="24"/>
          <w:lang w:val="is-IS"/>
        </w:rPr>
        <w:t xml:space="preserve">góðar skýringar á því </w:t>
      </w:r>
      <w:r w:rsidR="00842BA4">
        <w:rPr>
          <w:b/>
          <w:bCs/>
          <w:sz w:val="24"/>
          <w:szCs w:val="24"/>
          <w:lang w:val="is-IS"/>
        </w:rPr>
        <w:t>hvernig</w:t>
      </w:r>
      <w:r w:rsidR="004941E3">
        <w:rPr>
          <w:b/>
          <w:bCs/>
          <w:sz w:val="24"/>
          <w:szCs w:val="24"/>
          <w:lang w:val="is-IS"/>
        </w:rPr>
        <w:t xml:space="preserve"> viðmið</w:t>
      </w:r>
      <w:r w:rsidR="00234B69">
        <w:rPr>
          <w:b/>
          <w:bCs/>
          <w:sz w:val="24"/>
          <w:szCs w:val="24"/>
          <w:lang w:val="is-IS"/>
        </w:rPr>
        <w:t xml:space="preserve"> er uppfyllt.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467"/>
      </w:tblGrid>
      <w:tr w:rsidR="006009EA" w:rsidRPr="00DE73ED" w14:paraId="5F487F7F" w14:textId="3A0BE9A0" w:rsidTr="006009EA">
        <w:tc>
          <w:tcPr>
            <w:tcW w:w="1252" w:type="dxa"/>
            <w:shd w:val="clear" w:color="auto" w:fill="FFC000"/>
          </w:tcPr>
          <w:p w14:paraId="3AFAFCDF" w14:textId="2280E8B7" w:rsidR="006009EA" w:rsidRPr="00615A1E" w:rsidRDefault="006009EA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FFC000"/>
          </w:tcPr>
          <w:p w14:paraId="49C3D486" w14:textId="6253B60C" w:rsidR="006009EA" w:rsidRPr="002D4328" w:rsidRDefault="006009EA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SILFUR</w:t>
            </w:r>
          </w:p>
        </w:tc>
        <w:tc>
          <w:tcPr>
            <w:tcW w:w="6467" w:type="dxa"/>
            <w:shd w:val="clear" w:color="auto" w:fill="FFC000"/>
          </w:tcPr>
          <w:p w14:paraId="3A640A89" w14:textId="77777777" w:rsidR="006009EA" w:rsidRDefault="006009EA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419DDBA5" w:rsidR="006009EA" w:rsidRPr="000868CB" w:rsidRDefault="006009EA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6009EA" w:rsidRPr="00DE73ED" w14:paraId="5F66374A" w14:textId="21946C50" w:rsidTr="006009EA">
        <w:tc>
          <w:tcPr>
            <w:tcW w:w="1252" w:type="dxa"/>
            <w:shd w:val="clear" w:color="auto" w:fill="FFFFFF"/>
          </w:tcPr>
          <w:p w14:paraId="7B502006" w14:textId="0EC568B8" w:rsidR="006009EA" w:rsidRPr="00B860BC" w:rsidRDefault="006009E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300-1.1</w:t>
            </w:r>
            <w:r w:rsidR="00BF3AA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6310" w:type="dxa"/>
            <w:shd w:val="clear" w:color="auto" w:fill="FFFFFF"/>
          </w:tcPr>
          <w:p w14:paraId="1CAAFFCB" w14:textId="77777777" w:rsidR="006009EA" w:rsidRDefault="006009EA" w:rsidP="00B0256B">
            <w:pPr>
              <w:pStyle w:val="Textitflu"/>
              <w:rPr>
                <w:sz w:val="24"/>
                <w:szCs w:val="24"/>
              </w:rPr>
            </w:pPr>
            <w:r w:rsidRPr="004A0A59">
              <w:rPr>
                <w:sz w:val="24"/>
                <w:szCs w:val="24"/>
              </w:rPr>
              <w:t xml:space="preserve">Fyrirtækið sýnir ábyrgð í verki á </w:t>
            </w:r>
            <w:r>
              <w:rPr>
                <w:sz w:val="24"/>
                <w:szCs w:val="24"/>
              </w:rPr>
              <w:t xml:space="preserve">starfssvæðum sínum og helstu </w:t>
            </w:r>
            <w:r w:rsidRPr="004A0A59">
              <w:rPr>
                <w:sz w:val="24"/>
                <w:szCs w:val="24"/>
              </w:rPr>
              <w:t>viðkomu</w:t>
            </w:r>
            <w:r>
              <w:rPr>
                <w:sz w:val="24"/>
                <w:szCs w:val="24"/>
              </w:rPr>
              <w:t>s</w:t>
            </w:r>
            <w:r w:rsidRPr="004A0A59">
              <w:rPr>
                <w:sz w:val="24"/>
                <w:szCs w:val="24"/>
              </w:rPr>
              <w:t>töðum</w:t>
            </w:r>
            <w:r>
              <w:rPr>
                <w:sz w:val="24"/>
                <w:szCs w:val="24"/>
              </w:rPr>
              <w:t xml:space="preserve"> t.d</w:t>
            </w:r>
            <w:r w:rsidRPr="004A0A59">
              <w:rPr>
                <w:sz w:val="24"/>
                <w:szCs w:val="24"/>
              </w:rPr>
              <w:t xml:space="preserve">. með því að styðja við uppbyggingu, náttúruvernd og/eða samfélagsverkefni á svæðunum.  </w:t>
            </w:r>
          </w:p>
          <w:p w14:paraId="4184D1E1" w14:textId="6723BDCD" w:rsidR="006009EA" w:rsidRPr="00AB76DC" w:rsidRDefault="006009EA" w:rsidP="00B0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620E3B">
              <w:rPr>
                <w:sz w:val="24"/>
              </w:rPr>
              <w:t>Fyrir liggja skriflegar staðfestingar um þetta</w:t>
            </w:r>
            <w:r w:rsidRPr="00620E3B">
              <w:rPr>
                <w:i/>
                <w:sz w:val="24"/>
              </w:rPr>
              <w:t>.</w:t>
            </w:r>
          </w:p>
        </w:tc>
        <w:tc>
          <w:tcPr>
            <w:tcW w:w="6467" w:type="dxa"/>
            <w:shd w:val="clear" w:color="auto" w:fill="auto"/>
          </w:tcPr>
          <w:p w14:paraId="560C0603" w14:textId="77777777" w:rsidR="006009EA" w:rsidRPr="003A71C6" w:rsidRDefault="006009E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009EA" w:rsidRPr="00DE73ED" w14:paraId="51C008C7" w14:textId="264F8FD6" w:rsidTr="006009EA">
        <w:tc>
          <w:tcPr>
            <w:tcW w:w="1252" w:type="dxa"/>
            <w:shd w:val="clear" w:color="auto" w:fill="FFFFFF"/>
          </w:tcPr>
          <w:p w14:paraId="6F640C63" w14:textId="5EE77582" w:rsidR="006009EA" w:rsidRPr="00440AA8" w:rsidRDefault="006009E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300-1.2</w:t>
            </w:r>
            <w:r w:rsidR="00BF3AA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6310" w:type="dxa"/>
            <w:shd w:val="clear" w:color="auto" w:fill="FFFFFF"/>
          </w:tcPr>
          <w:p w14:paraId="4A2BAA59" w14:textId="77777777" w:rsidR="006009EA" w:rsidRPr="00E8419E" w:rsidRDefault="006009EA" w:rsidP="00B0256B">
            <w:pPr>
              <w:pStyle w:val="Textitflu"/>
              <w:rPr>
                <w:sz w:val="24"/>
                <w:szCs w:val="24"/>
              </w:rPr>
            </w:pPr>
            <w:r w:rsidRPr="00E8419E">
              <w:rPr>
                <w:sz w:val="24"/>
                <w:szCs w:val="24"/>
              </w:rPr>
              <w:t xml:space="preserve">Gripið hefur verið til a.m.k. </w:t>
            </w:r>
            <w:r>
              <w:rPr>
                <w:sz w:val="24"/>
                <w:szCs w:val="24"/>
                <w:u w:val="single"/>
              </w:rPr>
              <w:t>12</w:t>
            </w:r>
            <w:r w:rsidRPr="00D34EF5">
              <w:rPr>
                <w:sz w:val="24"/>
                <w:szCs w:val="24"/>
                <w:u w:val="single"/>
              </w:rPr>
              <w:t xml:space="preserve"> </w:t>
            </w:r>
            <w:r w:rsidRPr="00E8419E">
              <w:rPr>
                <w:sz w:val="24"/>
                <w:szCs w:val="24"/>
              </w:rPr>
              <w:t>aðgerða í heildina,</w:t>
            </w:r>
            <w:r>
              <w:rPr>
                <w:sz w:val="24"/>
                <w:szCs w:val="24"/>
              </w:rPr>
              <w:t xml:space="preserve"> s</w:t>
            </w:r>
            <w:r w:rsidRPr="004474DF">
              <w:rPr>
                <w:sz w:val="24"/>
                <w:szCs w:val="24"/>
              </w:rPr>
              <w:t xml:space="preserve">já gátlistann </w:t>
            </w:r>
            <w:r>
              <w:rPr>
                <w:sz w:val="24"/>
                <w:szCs w:val="24"/>
              </w:rPr>
              <w:t>„</w:t>
            </w:r>
            <w:r w:rsidRPr="004474DF">
              <w:rPr>
                <w:i/>
                <w:sz w:val="24"/>
                <w:szCs w:val="24"/>
              </w:rPr>
              <w:t>Á leið til sjálfbærrar ferðaþjónustu</w:t>
            </w:r>
            <w:r>
              <w:rPr>
                <w:sz w:val="24"/>
                <w:szCs w:val="24"/>
              </w:rPr>
              <w:t>“,</w:t>
            </w:r>
            <w:r w:rsidRPr="00E8419E">
              <w:rPr>
                <w:sz w:val="24"/>
                <w:szCs w:val="24"/>
              </w:rPr>
              <w:t xml:space="preserve"> þar af a.m.k. </w:t>
            </w:r>
            <w:r>
              <w:rPr>
                <w:sz w:val="24"/>
                <w:szCs w:val="24"/>
                <w:u w:val="single"/>
              </w:rPr>
              <w:t>tveggja</w:t>
            </w:r>
            <w:r>
              <w:rPr>
                <w:sz w:val="24"/>
                <w:szCs w:val="24"/>
              </w:rPr>
              <w:t xml:space="preserve"> aðgerða </w:t>
            </w:r>
            <w:r w:rsidRPr="00E8419E">
              <w:rPr>
                <w:sz w:val="24"/>
                <w:szCs w:val="24"/>
              </w:rPr>
              <w:t>á hverju eftirtalinna sviða:</w:t>
            </w:r>
          </w:p>
          <w:p w14:paraId="0832F15A" w14:textId="77777777" w:rsidR="006009EA" w:rsidRPr="00E8419E" w:rsidRDefault="006009EA" w:rsidP="00B0256B">
            <w:pPr>
              <w:pStyle w:val="Textitflu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Innkaup og auðlindir.</w:t>
            </w:r>
          </w:p>
          <w:p w14:paraId="2561B515" w14:textId="5922524A" w:rsidR="006009EA" w:rsidRDefault="006009EA" w:rsidP="00B0256B">
            <w:pPr>
              <w:pStyle w:val="Textitflu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8419E">
              <w:rPr>
                <w:sz w:val="24"/>
                <w:szCs w:val="24"/>
              </w:rPr>
              <w:t>Ork</w:t>
            </w:r>
            <w:r>
              <w:rPr>
                <w:sz w:val="24"/>
                <w:szCs w:val="24"/>
              </w:rPr>
              <w:t>a.</w:t>
            </w:r>
          </w:p>
          <w:p w14:paraId="6C3C317E" w14:textId="52DBFC1C" w:rsidR="006009EA" w:rsidRPr="00B0256B" w:rsidRDefault="006009EA" w:rsidP="00B0256B">
            <w:pPr>
              <w:pStyle w:val="Textitflu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0256B">
              <w:rPr>
                <w:sz w:val="24"/>
                <w:szCs w:val="24"/>
              </w:rPr>
              <w:t>Úrgangur.</w:t>
            </w:r>
          </w:p>
        </w:tc>
        <w:tc>
          <w:tcPr>
            <w:tcW w:w="6467" w:type="dxa"/>
            <w:shd w:val="clear" w:color="auto" w:fill="auto"/>
          </w:tcPr>
          <w:p w14:paraId="554DCA0D" w14:textId="77777777" w:rsidR="006009EA" w:rsidRPr="003A71C6" w:rsidRDefault="006009E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009EA" w:rsidRPr="00DE73ED" w14:paraId="3B1EA0BC" w14:textId="244D2F3D" w:rsidTr="006009EA">
        <w:tc>
          <w:tcPr>
            <w:tcW w:w="1252" w:type="dxa"/>
            <w:shd w:val="clear" w:color="auto" w:fill="FFFFFF"/>
          </w:tcPr>
          <w:p w14:paraId="4A962E65" w14:textId="51F01B8D" w:rsidR="006009EA" w:rsidRPr="00440AA8" w:rsidRDefault="006009EA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300-1.3</w:t>
            </w:r>
            <w:r w:rsidR="00BF3AA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6310" w:type="dxa"/>
            <w:shd w:val="clear" w:color="auto" w:fill="FFFFFF"/>
          </w:tcPr>
          <w:p w14:paraId="07FA5C28" w14:textId="77777777" w:rsidR="006009EA" w:rsidRPr="00E8419E" w:rsidRDefault="006009EA" w:rsidP="00B0256B">
            <w:pPr>
              <w:pStyle w:val="Textitflu"/>
              <w:rPr>
                <w:sz w:val="24"/>
                <w:szCs w:val="24"/>
              </w:rPr>
            </w:pPr>
            <w:r w:rsidRPr="00E8419E">
              <w:rPr>
                <w:sz w:val="24"/>
                <w:szCs w:val="24"/>
              </w:rPr>
              <w:t>Fyrirtækið færir grænt bókhald sem byggir á reglulegum mælingum</w:t>
            </w:r>
            <w:r>
              <w:rPr>
                <w:sz w:val="24"/>
                <w:szCs w:val="24"/>
              </w:rPr>
              <w:t xml:space="preserve"> í a.m.k. 12 mánuði.</w:t>
            </w:r>
            <w:r w:rsidRPr="00E84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Bókhaldið nær til a.m.k</w:t>
            </w:r>
            <w:r w:rsidRPr="00620E3B">
              <w:rPr>
                <w:sz w:val="24"/>
                <w:szCs w:val="24"/>
              </w:rPr>
              <w:t xml:space="preserve">. </w:t>
            </w:r>
            <w:r w:rsidRPr="00620E3B">
              <w:rPr>
                <w:sz w:val="24"/>
                <w:szCs w:val="24"/>
                <w:u w:val="single"/>
              </w:rPr>
              <w:t>þriggja</w:t>
            </w:r>
            <w:r>
              <w:rPr>
                <w:sz w:val="24"/>
                <w:szCs w:val="24"/>
              </w:rPr>
              <w:t xml:space="preserve"> </w:t>
            </w:r>
            <w:r w:rsidRPr="00E8419E">
              <w:rPr>
                <w:sz w:val="24"/>
                <w:szCs w:val="24"/>
              </w:rPr>
              <w:t>eftirtalinna</w:t>
            </w:r>
            <w:r>
              <w:rPr>
                <w:sz w:val="24"/>
                <w:szCs w:val="24"/>
              </w:rPr>
              <w:t xml:space="preserve"> sviða</w:t>
            </w:r>
            <w:r w:rsidRPr="00E8419E">
              <w:rPr>
                <w:sz w:val="24"/>
                <w:szCs w:val="24"/>
              </w:rPr>
              <w:t xml:space="preserve">: </w:t>
            </w:r>
          </w:p>
          <w:p w14:paraId="2AAE1205" w14:textId="77777777" w:rsidR="006009EA" w:rsidRDefault="006009EA" w:rsidP="00B0256B">
            <w:pPr>
              <w:pStyle w:val="Textitflu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Eldsneyti.</w:t>
            </w:r>
          </w:p>
          <w:p w14:paraId="72F61916" w14:textId="77777777" w:rsidR="006009EA" w:rsidRDefault="006009EA" w:rsidP="00B0256B">
            <w:pPr>
              <w:pStyle w:val="Textitflu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Rafmagn.</w:t>
            </w:r>
          </w:p>
          <w:p w14:paraId="662D67F0" w14:textId="3B03BC78" w:rsidR="006009EA" w:rsidRDefault="006009EA" w:rsidP="00B0256B">
            <w:pPr>
              <w:pStyle w:val="Textitflu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Heitt vatn.</w:t>
            </w:r>
          </w:p>
          <w:p w14:paraId="7E7EC8B5" w14:textId="057A4026" w:rsidR="006009EA" w:rsidRPr="00B0256B" w:rsidRDefault="006009EA" w:rsidP="00B0256B">
            <w:pPr>
              <w:pStyle w:val="Textitflu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0256B">
              <w:rPr>
                <w:sz w:val="24"/>
                <w:szCs w:val="24"/>
              </w:rPr>
              <w:t>Úrgangur.</w:t>
            </w:r>
          </w:p>
        </w:tc>
        <w:tc>
          <w:tcPr>
            <w:tcW w:w="6467" w:type="dxa"/>
            <w:shd w:val="clear" w:color="auto" w:fill="auto"/>
          </w:tcPr>
          <w:p w14:paraId="4019FAD2" w14:textId="77777777" w:rsidR="006009EA" w:rsidRPr="003A71C6" w:rsidRDefault="006009E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009EA" w:rsidRPr="00DE73ED" w14:paraId="6AC10D2A" w14:textId="3FB824F4" w:rsidTr="006009EA">
        <w:tc>
          <w:tcPr>
            <w:tcW w:w="1252" w:type="dxa"/>
            <w:shd w:val="clear" w:color="auto" w:fill="FFFFFF"/>
          </w:tcPr>
          <w:p w14:paraId="4F1D9F98" w14:textId="31EE883B" w:rsidR="006009EA" w:rsidRPr="00440AA8" w:rsidRDefault="006009E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300-1.4</w:t>
            </w:r>
          </w:p>
        </w:tc>
        <w:tc>
          <w:tcPr>
            <w:tcW w:w="6310" w:type="dxa"/>
            <w:shd w:val="clear" w:color="auto" w:fill="FFFFFF"/>
          </w:tcPr>
          <w:p w14:paraId="24FF3F8F" w14:textId="77777777" w:rsidR="006009EA" w:rsidRPr="00152D32" w:rsidRDefault="006009EA" w:rsidP="00B0256B">
            <w:pPr>
              <w:pStyle w:val="Textitflu"/>
              <w:rPr>
                <w:rFonts w:cstheme="minorHAnsi"/>
                <w:sz w:val="24"/>
                <w:szCs w:val="24"/>
              </w:rPr>
            </w:pPr>
            <w:r w:rsidRPr="00152D32">
              <w:rPr>
                <w:rFonts w:cstheme="minorHAnsi"/>
                <w:sz w:val="24"/>
                <w:szCs w:val="24"/>
              </w:rPr>
              <w:t>Fyrirtækið hefur kynnt sér leiðir til að</w:t>
            </w:r>
          </w:p>
          <w:p w14:paraId="6F361069" w14:textId="77777777" w:rsidR="006009EA" w:rsidRPr="00152D32" w:rsidRDefault="006009EA" w:rsidP="00B0256B">
            <w:pPr>
              <w:pStyle w:val="Textitflu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152D32">
              <w:rPr>
                <w:rFonts w:cstheme="minorHAnsi"/>
                <w:sz w:val="24"/>
                <w:szCs w:val="24"/>
              </w:rPr>
              <w:t>Mæla kolefnisspor sitt.</w:t>
            </w:r>
          </w:p>
          <w:p w14:paraId="08208695" w14:textId="77777777" w:rsidR="006009EA" w:rsidRPr="00152D32" w:rsidRDefault="006009EA" w:rsidP="00B0256B">
            <w:pPr>
              <w:pStyle w:val="Textitflu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152D32">
              <w:rPr>
                <w:rFonts w:cstheme="minorHAnsi"/>
                <w:sz w:val="24"/>
                <w:szCs w:val="24"/>
              </w:rPr>
              <w:t>Draga úr losun gróðurhúsalofttegunda.</w:t>
            </w:r>
          </w:p>
          <w:p w14:paraId="62D7AE1C" w14:textId="77777777" w:rsidR="006009EA" w:rsidRDefault="006009EA" w:rsidP="00B0256B">
            <w:pPr>
              <w:pStyle w:val="Textitflu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152D32">
              <w:rPr>
                <w:rFonts w:cstheme="minorHAnsi"/>
                <w:sz w:val="24"/>
                <w:szCs w:val="24"/>
              </w:rPr>
              <w:t>Kolefnisjafna starfsemi sína með mótvægisaðgerðum.</w:t>
            </w:r>
          </w:p>
          <w:p w14:paraId="073F59EB" w14:textId="77777777" w:rsidR="006009EA" w:rsidRPr="00152D32" w:rsidRDefault="006009EA" w:rsidP="00B0256B">
            <w:pPr>
              <w:pStyle w:val="Textitflu"/>
              <w:ind w:left="774"/>
              <w:rPr>
                <w:rFonts w:cstheme="minorHAnsi"/>
                <w:sz w:val="10"/>
                <w:szCs w:val="24"/>
              </w:rPr>
            </w:pPr>
            <w:r w:rsidRPr="00152D32">
              <w:rPr>
                <w:rFonts w:cstheme="minorHAnsi"/>
                <w:sz w:val="10"/>
                <w:szCs w:val="24"/>
              </w:rPr>
              <w:lastRenderedPageBreak/>
              <w:t xml:space="preserve">  </w:t>
            </w:r>
          </w:p>
          <w:p w14:paraId="3E807A3D" w14:textId="24693582" w:rsidR="006009EA" w:rsidRPr="00AB76DC" w:rsidRDefault="006009EA" w:rsidP="00B025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52D32">
              <w:rPr>
                <w:rFonts w:cstheme="minorHAnsi"/>
                <w:sz w:val="24"/>
                <w:szCs w:val="24"/>
              </w:rPr>
              <w:t xml:space="preserve">Sjá t.d. </w:t>
            </w:r>
            <w:hyperlink r:id="rId10" w:history="1">
              <w:r w:rsidRPr="00152D32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www.festasamfelagsabyrgd.is</w:t>
              </w:r>
            </w:hyperlink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</w:rPr>
              <w:t xml:space="preserve"> og </w:t>
            </w:r>
            <w:hyperlink r:id="rId11" w:history="1">
              <w:r w:rsidRPr="00152D32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www.kolvidur.is</w:t>
              </w:r>
            </w:hyperlink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67" w:type="dxa"/>
            <w:shd w:val="clear" w:color="auto" w:fill="auto"/>
          </w:tcPr>
          <w:p w14:paraId="166E763E" w14:textId="77777777" w:rsidR="006009EA" w:rsidRPr="003A71C6" w:rsidRDefault="006009E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009EA" w:rsidRPr="00A21B7E" w14:paraId="1226D437" w14:textId="6BCCE0E7" w:rsidTr="006009EA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1E91430B" w:rsidR="006009EA" w:rsidRPr="004E724B" w:rsidRDefault="006009EA" w:rsidP="00D0131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775EB01" w:rsidR="006009EA" w:rsidRPr="004E724B" w:rsidRDefault="006009E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GULL</w:t>
            </w:r>
            <w:r w:rsidRPr="004E72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6009EA" w:rsidRDefault="006009EA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409704EF" w:rsidR="006009EA" w:rsidRPr="000868CB" w:rsidRDefault="006009EA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A71C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6009EA" w:rsidRPr="000D72AE" w14:paraId="1D79E931" w14:textId="0E0E6B0D" w:rsidTr="006009EA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72429B4D" w:rsidR="006009EA" w:rsidRPr="00440AA8" w:rsidRDefault="006009EA" w:rsidP="00B0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300-2.1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03B3EB5B" w:rsidR="006009EA" w:rsidRPr="00DA2A42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Tiltekinn ei</w:t>
            </w:r>
            <w:r w:rsidRPr="004A0A59">
              <w:rPr>
                <w:rFonts w:cstheme="minorHAnsi"/>
                <w:sz w:val="24"/>
                <w:szCs w:val="24"/>
              </w:rPr>
              <w:t xml:space="preserve">nstaklingur eða hópur innan fyrirtækisins ber formlega ábyrgð á </w:t>
            </w:r>
            <w:r>
              <w:rPr>
                <w:rFonts w:cstheme="minorHAnsi"/>
                <w:sz w:val="24"/>
                <w:szCs w:val="24"/>
              </w:rPr>
              <w:t xml:space="preserve">umhverfisstarfi fyrirtækisins, þ.m.t. </w:t>
            </w:r>
            <w:r w:rsidRPr="004A0A59">
              <w:rPr>
                <w:rFonts w:cstheme="minorHAnsi"/>
                <w:sz w:val="24"/>
                <w:szCs w:val="24"/>
              </w:rPr>
              <w:t>framkvæmd aðgerðaáætlunar.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6009EA" w:rsidRPr="000868CB" w:rsidRDefault="006009EA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009EA" w:rsidRPr="000D72AE" w14:paraId="19FA4A45" w14:textId="21BA4BEA" w:rsidTr="006009EA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2774ED31" w:rsidR="006009EA" w:rsidRPr="00440AA8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300-2.2</w:t>
            </w:r>
            <w:r w:rsidR="00BF3AA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8E30" w14:textId="77777777" w:rsidR="006009EA" w:rsidRPr="007D0297" w:rsidRDefault="006009EA" w:rsidP="00B0256B">
            <w:pPr>
              <w:pStyle w:val="Textitfl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Aðstaða til flokkunar úrgangs er til staðar</w:t>
            </w:r>
            <w:r w:rsidRPr="007D0297">
              <w:rPr>
                <w:sz w:val="24"/>
                <w:szCs w:val="24"/>
              </w:rPr>
              <w:t xml:space="preserve"> á </w:t>
            </w:r>
            <w:r w:rsidRPr="007D0297">
              <w:rPr>
                <w:sz w:val="24"/>
                <w:szCs w:val="24"/>
                <w:u w:val="single"/>
              </w:rPr>
              <w:t>herbergjum gististaða, í fundasölum og í samgöngutækjum</w:t>
            </w:r>
            <w:r w:rsidRPr="007D0297">
              <w:rPr>
                <w:sz w:val="24"/>
                <w:szCs w:val="24"/>
              </w:rPr>
              <w:t xml:space="preserve"> (heimilt er að starfsfólk í samgöngutækjum annist flokkunina).</w:t>
            </w:r>
          </w:p>
          <w:p w14:paraId="453CA09A" w14:textId="77777777" w:rsidR="006009EA" w:rsidRPr="007D0297" w:rsidRDefault="006009EA" w:rsidP="00B0256B">
            <w:pPr>
              <w:pStyle w:val="Textitflu"/>
              <w:rPr>
                <w:sz w:val="24"/>
                <w:szCs w:val="24"/>
              </w:rPr>
            </w:pPr>
          </w:p>
          <w:p w14:paraId="69B84EB4" w14:textId="41EA13A1" w:rsidR="006009EA" w:rsidRPr="00DA2A42" w:rsidRDefault="006009EA" w:rsidP="00B0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D0297">
              <w:rPr>
                <w:sz w:val="24"/>
                <w:szCs w:val="24"/>
              </w:rPr>
              <w:t>Greinargóðar leiðbeiningar og upplýsingar um flokkun fyrirtækisins eru sýnilegar gestum/viðskiptavinum á herbergjum gististaða, í fundarsölum og í samgöngutækjum. Gestum býðst að skila öðrum úrgangi til starfsfólks til frekari flokkunar.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6009EA" w:rsidRPr="000868CB" w:rsidRDefault="006009EA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009EA" w:rsidRPr="000D72AE" w14:paraId="0AF52365" w14:textId="0E0FC862" w:rsidTr="006009EA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208A9836" w:rsidR="006009EA" w:rsidRPr="00D51965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300-2.3</w:t>
            </w:r>
            <w:r w:rsidR="00BF3AA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F2D8" w14:textId="77777777" w:rsidR="006009EA" w:rsidRPr="00E8419E" w:rsidRDefault="006009EA" w:rsidP="00B0256B">
            <w:pPr>
              <w:pStyle w:val="Textitflu"/>
              <w:rPr>
                <w:sz w:val="24"/>
                <w:szCs w:val="24"/>
              </w:rPr>
            </w:pPr>
            <w:r w:rsidRPr="00E8419E">
              <w:rPr>
                <w:sz w:val="24"/>
                <w:szCs w:val="24"/>
              </w:rPr>
              <w:t xml:space="preserve">Gripið hefur verið til a.m.k. </w:t>
            </w:r>
            <w:r>
              <w:rPr>
                <w:sz w:val="24"/>
                <w:szCs w:val="24"/>
                <w:u w:val="single"/>
              </w:rPr>
              <w:t>24</w:t>
            </w:r>
            <w:r w:rsidRPr="00D34EF5">
              <w:rPr>
                <w:sz w:val="24"/>
                <w:szCs w:val="24"/>
                <w:u w:val="single"/>
              </w:rPr>
              <w:t xml:space="preserve"> </w:t>
            </w:r>
            <w:r w:rsidRPr="00E8419E">
              <w:rPr>
                <w:sz w:val="24"/>
                <w:szCs w:val="24"/>
              </w:rPr>
              <w:t>aðgerða í heildina,</w:t>
            </w:r>
            <w:r>
              <w:rPr>
                <w:sz w:val="24"/>
                <w:szCs w:val="24"/>
              </w:rPr>
              <w:t xml:space="preserve"> s</w:t>
            </w:r>
            <w:r w:rsidRPr="004474DF">
              <w:rPr>
                <w:sz w:val="24"/>
                <w:szCs w:val="24"/>
              </w:rPr>
              <w:t xml:space="preserve">já gátlistann </w:t>
            </w:r>
            <w:r>
              <w:rPr>
                <w:sz w:val="24"/>
                <w:szCs w:val="24"/>
              </w:rPr>
              <w:t>„</w:t>
            </w:r>
            <w:r w:rsidRPr="004474DF">
              <w:rPr>
                <w:i/>
                <w:sz w:val="24"/>
                <w:szCs w:val="24"/>
              </w:rPr>
              <w:t>Á leið til sjálfbærrar ferðaþjónustu</w:t>
            </w:r>
            <w:r>
              <w:rPr>
                <w:sz w:val="24"/>
                <w:szCs w:val="24"/>
              </w:rPr>
              <w:t>“,</w:t>
            </w:r>
            <w:r w:rsidRPr="00E8419E">
              <w:rPr>
                <w:sz w:val="24"/>
                <w:szCs w:val="24"/>
              </w:rPr>
              <w:t xml:space="preserve"> þar af a.m.k. </w:t>
            </w:r>
            <w:r>
              <w:rPr>
                <w:sz w:val="24"/>
                <w:szCs w:val="24"/>
                <w:u w:val="single"/>
              </w:rPr>
              <w:t>fjögurra</w:t>
            </w:r>
            <w:r>
              <w:rPr>
                <w:sz w:val="24"/>
                <w:szCs w:val="24"/>
              </w:rPr>
              <w:t xml:space="preserve"> aðgerða </w:t>
            </w:r>
            <w:r w:rsidRPr="00E8419E">
              <w:rPr>
                <w:sz w:val="24"/>
                <w:szCs w:val="24"/>
              </w:rPr>
              <w:t>á hverju eftirtalinna sviða:</w:t>
            </w:r>
          </w:p>
          <w:p w14:paraId="50C63FD4" w14:textId="77777777" w:rsidR="006009EA" w:rsidRPr="00E8419E" w:rsidRDefault="006009EA" w:rsidP="00B0256B">
            <w:pPr>
              <w:pStyle w:val="Textitflu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Innkaup og auðlindir.</w:t>
            </w:r>
          </w:p>
          <w:p w14:paraId="608B8F7D" w14:textId="0842136D" w:rsidR="006009EA" w:rsidRDefault="006009EA" w:rsidP="00B0256B">
            <w:pPr>
              <w:pStyle w:val="Textitflu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8419E">
              <w:rPr>
                <w:sz w:val="24"/>
                <w:szCs w:val="24"/>
              </w:rPr>
              <w:t>Ork</w:t>
            </w:r>
            <w:r>
              <w:rPr>
                <w:sz w:val="24"/>
                <w:szCs w:val="24"/>
              </w:rPr>
              <w:t>a.</w:t>
            </w:r>
          </w:p>
          <w:p w14:paraId="76CE7146" w14:textId="1AA16D2C" w:rsidR="006009EA" w:rsidRPr="00B0256B" w:rsidRDefault="006009EA" w:rsidP="00B0256B">
            <w:pPr>
              <w:pStyle w:val="Textitflu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0256B">
              <w:rPr>
                <w:sz w:val="24"/>
                <w:szCs w:val="24"/>
              </w:rPr>
              <w:t>Úrgangur.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6009EA" w:rsidRPr="000868CB" w:rsidRDefault="006009EA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009EA" w:rsidRPr="000D72AE" w14:paraId="209A1F07" w14:textId="77777777" w:rsidTr="006009EA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BCF8" w14:textId="1CC53BDD" w:rsidR="006009EA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300-2.4</w:t>
            </w:r>
            <w:r w:rsidR="00BF3AA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3C85" w14:textId="77777777" w:rsidR="006009EA" w:rsidRDefault="006009EA" w:rsidP="00B0256B">
            <w:pPr>
              <w:pStyle w:val="Textitflu"/>
              <w:rPr>
                <w:sz w:val="24"/>
                <w:szCs w:val="24"/>
              </w:rPr>
            </w:pPr>
            <w:r w:rsidRPr="00E8419E">
              <w:rPr>
                <w:sz w:val="24"/>
                <w:szCs w:val="24"/>
              </w:rPr>
              <w:t>Fyrirtækið færir grænt bókhald sem byggir á reglulegum mælingum</w:t>
            </w:r>
            <w:r>
              <w:rPr>
                <w:sz w:val="24"/>
                <w:szCs w:val="24"/>
              </w:rPr>
              <w:t xml:space="preserve"> í a.m.k. 24 mánuði.</w:t>
            </w:r>
            <w:r w:rsidRPr="00E84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Bókhaldið sýnir að framfarir hafi orðið eða góður árangur viðhaldist á</w:t>
            </w:r>
            <w:r w:rsidRPr="00587569">
              <w:rPr>
                <w:sz w:val="24"/>
                <w:szCs w:val="24"/>
              </w:rPr>
              <w:t xml:space="preserve"> a.m.k.</w:t>
            </w:r>
            <w:r>
              <w:rPr>
                <w:sz w:val="24"/>
                <w:szCs w:val="24"/>
              </w:rPr>
              <w:t xml:space="preserve"> þremur af eftirtöldum sviðum:</w:t>
            </w:r>
          </w:p>
          <w:p w14:paraId="730A91FB" w14:textId="77777777" w:rsidR="006009EA" w:rsidRDefault="006009EA" w:rsidP="00B0256B">
            <w:pPr>
              <w:pStyle w:val="Textitflu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Eldsneyti.</w:t>
            </w:r>
          </w:p>
          <w:p w14:paraId="778F37F3" w14:textId="77777777" w:rsidR="006009EA" w:rsidRDefault="006009EA" w:rsidP="00B0256B">
            <w:pPr>
              <w:pStyle w:val="Textitflu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Rafmagn.</w:t>
            </w:r>
          </w:p>
          <w:p w14:paraId="4C626986" w14:textId="06C7BD31" w:rsidR="006009EA" w:rsidRDefault="006009EA" w:rsidP="00B0256B">
            <w:pPr>
              <w:pStyle w:val="Textitflu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Heitt vatn.</w:t>
            </w:r>
          </w:p>
          <w:p w14:paraId="06DD48AB" w14:textId="667595F0" w:rsidR="006009EA" w:rsidRPr="00B0256B" w:rsidRDefault="006009EA" w:rsidP="00B0256B">
            <w:pPr>
              <w:pStyle w:val="Textitflu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0256B">
              <w:rPr>
                <w:sz w:val="24"/>
                <w:szCs w:val="24"/>
              </w:rPr>
              <w:t>Úrgangur.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1F9A" w14:textId="77777777" w:rsidR="006009EA" w:rsidRPr="000868CB" w:rsidRDefault="006009EA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009EA" w:rsidRPr="000D72AE" w14:paraId="07ACB714" w14:textId="77777777" w:rsidTr="006009EA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CB08" w14:textId="4A90AFB7" w:rsidR="006009EA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300-2.5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EC0A" w14:textId="012D4670" w:rsidR="006009EA" w:rsidRPr="00856635" w:rsidRDefault="006009EA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52616">
              <w:rPr>
                <w:rFonts w:cstheme="minorHAnsi"/>
                <w:sz w:val="24"/>
                <w:szCs w:val="24"/>
              </w:rPr>
              <w:t>Vörur framleiddar á Íslandi</w:t>
            </w:r>
            <w:r>
              <w:rPr>
                <w:rFonts w:cstheme="minorHAnsi"/>
                <w:sz w:val="24"/>
                <w:szCs w:val="24"/>
              </w:rPr>
              <w:t xml:space="preserve"> og </w:t>
            </w:r>
            <w:proofErr w:type="spellStart"/>
            <w:r w:rsidRPr="005940ED">
              <w:rPr>
                <w:rFonts w:cstheme="minorHAnsi"/>
                <w:i/>
                <w:sz w:val="24"/>
                <w:szCs w:val="24"/>
              </w:rPr>
              <w:t>Fairtrade</w:t>
            </w:r>
            <w:proofErr w:type="spellEnd"/>
            <w:r>
              <w:rPr>
                <w:rFonts w:cstheme="minorHAnsi"/>
                <w:sz w:val="24"/>
                <w:szCs w:val="24"/>
              </w:rPr>
              <w:t>-vörur (t.d. kaffi, te, kakó, súkkulaði og sykur) njóta að öllu jöfnu forgangs við innkaup.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4982" w14:textId="77777777" w:rsidR="006009EA" w:rsidRPr="000868CB" w:rsidRDefault="006009EA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009EA" w:rsidRPr="000D72AE" w14:paraId="5DFC59B3" w14:textId="77777777" w:rsidTr="006009EA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CDE2" w14:textId="7ECC63ED" w:rsidR="006009EA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300-2.6</w:t>
            </w:r>
            <w:r w:rsidR="00BF3AA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A3CB" w14:textId="77777777" w:rsidR="006009EA" w:rsidRPr="00C221C4" w:rsidRDefault="006009EA" w:rsidP="00B0256B">
            <w:pPr>
              <w:pStyle w:val="Textitflu"/>
              <w:rPr>
                <w:rFonts w:cstheme="minorHAnsi"/>
                <w:sz w:val="24"/>
                <w:szCs w:val="24"/>
              </w:rPr>
            </w:pPr>
            <w:r w:rsidRPr="00C221C4">
              <w:rPr>
                <w:rFonts w:cstheme="minorHAnsi"/>
                <w:sz w:val="24"/>
                <w:szCs w:val="24"/>
              </w:rPr>
              <w:t xml:space="preserve">Fyrirtækið mælir kolefnisspor sitt og hefur sett sér raunhæf og viðeigandi markmið um minnkun þess. </w:t>
            </w:r>
          </w:p>
          <w:p w14:paraId="53C38E1E" w14:textId="77777777" w:rsidR="006009EA" w:rsidRDefault="006009EA" w:rsidP="00B0256B">
            <w:pPr>
              <w:pStyle w:val="Textitflu"/>
              <w:rPr>
                <w:rFonts w:cstheme="minorHAnsi"/>
                <w:sz w:val="24"/>
                <w:szCs w:val="24"/>
              </w:rPr>
            </w:pPr>
            <w:r w:rsidRPr="00152D32">
              <w:rPr>
                <w:rFonts w:cstheme="minorHAnsi"/>
                <w:sz w:val="24"/>
                <w:szCs w:val="24"/>
              </w:rPr>
              <w:t xml:space="preserve">Sjá t.d. </w:t>
            </w:r>
            <w:hyperlink r:id="rId12" w:history="1">
              <w:r w:rsidRPr="00152D32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www.festasamfelagsabyrgd.is</w:t>
              </w:r>
            </w:hyperlink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</w:rPr>
              <w:t xml:space="preserve"> og </w:t>
            </w:r>
            <w:hyperlink r:id="rId13" w:history="1">
              <w:r w:rsidRPr="00152D32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www.kolvidur.is</w:t>
              </w:r>
            </w:hyperlink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873330" w14:textId="4C766AFD" w:rsidR="006009EA" w:rsidRPr="00856635" w:rsidRDefault="006009EA" w:rsidP="00B0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(Tekur gildi 1. janúar 2020</w:t>
            </w:r>
            <w:r w:rsidR="00BF3AA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ECAC" w14:textId="77777777" w:rsidR="006009EA" w:rsidRPr="000868CB" w:rsidRDefault="006009EA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009EA" w:rsidRPr="000D72AE" w14:paraId="32A48198" w14:textId="77777777" w:rsidTr="006009EA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AD5B" w14:textId="77777777" w:rsidR="006009EA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2EEF" w14:textId="77777777" w:rsidR="006009EA" w:rsidRPr="00856635" w:rsidRDefault="006009EA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AFA7" w14:textId="77777777" w:rsidR="006009EA" w:rsidRPr="000868CB" w:rsidRDefault="006009EA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2000A5D" w14:textId="77777777" w:rsidR="00BD4F1C" w:rsidRDefault="00BD4F1C" w:rsidP="00260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07BCF4C" w14:textId="548922D3" w:rsidR="009231DE" w:rsidRDefault="00BD4F1C" w:rsidP="00BD4F1C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2C09DFAE" w14:textId="29E61335" w:rsidR="0087227C" w:rsidRDefault="009231DE" w:rsidP="009231DE">
      <w:pPr>
        <w:tabs>
          <w:tab w:val="left" w:pos="674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7A7BB0BE" w14:textId="140F2ACD" w:rsidR="0087227C" w:rsidRDefault="0087227C" w:rsidP="0087227C">
      <w:pPr>
        <w:rPr>
          <w:rFonts w:asciiTheme="minorHAnsi" w:hAnsiTheme="minorHAnsi" w:cstheme="minorHAnsi"/>
          <w:sz w:val="23"/>
          <w:szCs w:val="23"/>
        </w:rPr>
      </w:pPr>
    </w:p>
    <w:p w14:paraId="24E9BA17" w14:textId="6450C9E3" w:rsidR="005726D4" w:rsidRPr="0087227C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sectPr w:rsidR="005726D4" w:rsidRPr="0087227C" w:rsidSect="00FF0C57">
      <w:footerReference w:type="default" r:id="rId14"/>
      <w:footerReference w:type="first" r:id="rId15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27D6D1C9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54376">
      <w:rPr>
        <w:sz w:val="20"/>
      </w:rPr>
      <w:t xml:space="preserve">                                                             </w:t>
    </w:r>
    <w:r w:rsidR="0087227C">
      <w:rPr>
        <w:sz w:val="20"/>
      </w:rPr>
      <w:t xml:space="preserve"> </w:t>
    </w:r>
    <w:r w:rsidR="002866B4">
      <w:rPr>
        <w:sz w:val="20"/>
      </w:rPr>
      <w:t xml:space="preserve">                    </w:t>
    </w:r>
    <w:r w:rsidR="002866B4">
      <w:rPr>
        <w:bCs/>
        <w:color w:val="7F7F7F" w:themeColor="text1" w:themeTint="80"/>
        <w:sz w:val="20"/>
        <w:szCs w:val="20"/>
      </w:rPr>
      <w:t>Umhverfisviðmið</w:t>
    </w:r>
    <w:r w:rsidR="00BD4F1C" w:rsidRPr="00544AD3">
      <w:rPr>
        <w:bCs/>
        <w:color w:val="7F7F7F" w:themeColor="text1" w:themeTint="80"/>
        <w:sz w:val="20"/>
        <w:szCs w:val="20"/>
      </w:rPr>
      <w:t xml:space="preserve"> </w:t>
    </w:r>
    <w:r w:rsidR="00440AA8" w:rsidRPr="00544AD3">
      <w:rPr>
        <w:bCs/>
        <w:color w:val="7F7F7F" w:themeColor="text1" w:themeTint="80"/>
        <w:sz w:val="20"/>
        <w:szCs w:val="20"/>
      </w:rPr>
      <w:t>-</w:t>
    </w:r>
    <w:r w:rsidR="00647096" w:rsidRPr="00544AD3">
      <w:rPr>
        <w:bCs/>
        <w:color w:val="7F7F7F" w:themeColor="text1" w:themeTint="80"/>
        <w:sz w:val="20"/>
        <w:szCs w:val="20"/>
      </w:rPr>
      <w:t xml:space="preserve"> </w:t>
    </w:r>
    <w:r w:rsidR="003B2493" w:rsidRPr="00544AD3">
      <w:rPr>
        <w:bCs/>
        <w:color w:val="7F7F7F" w:themeColor="text1" w:themeTint="80"/>
        <w:sz w:val="20"/>
        <w:szCs w:val="20"/>
      </w:rPr>
      <w:t>4</w:t>
    </w:r>
    <w:r w:rsidR="009F2C90" w:rsidRPr="00544AD3">
      <w:rPr>
        <w:bCs/>
        <w:color w:val="7F7F7F" w:themeColor="text1" w:themeTint="80"/>
        <w:sz w:val="20"/>
        <w:szCs w:val="20"/>
      </w:rPr>
      <w:t>. útg.</w:t>
    </w:r>
    <w:r w:rsidR="0087227C" w:rsidRPr="00544AD3">
      <w:rPr>
        <w:bCs/>
        <w:color w:val="7F7F7F" w:themeColor="text1" w:themeTint="80"/>
        <w:sz w:val="20"/>
        <w:szCs w:val="20"/>
      </w:rPr>
      <w:t xml:space="preserve">   </w:t>
    </w:r>
    <w:r w:rsidR="00E54376" w:rsidRPr="00544AD3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BF3AA5">
      <w:rPr>
        <w:noProof/>
        <w:sz w:val="32"/>
      </w:rPr>
      <w:t>5</w:t>
    </w:r>
    <w:r w:rsidRPr="001F0281">
      <w:rPr>
        <w:noProof/>
        <w:sz w:val="32"/>
      </w:rPr>
      <w:fldChar w:fldCharType="end"/>
    </w:r>
  </w:p>
  <w:p w14:paraId="3F21F874" w14:textId="087F8C6C" w:rsidR="002866B4" w:rsidRDefault="00BC6624" w:rsidP="00FF0C57">
    <w:pPr>
      <w:pStyle w:val="Footer"/>
      <w:tabs>
        <w:tab w:val="left" w:pos="9072"/>
      </w:tabs>
      <w:ind w:hanging="142"/>
      <w:rPr>
        <w:bCs/>
        <w:color w:val="7F7F7F" w:themeColor="text1" w:themeTint="80"/>
        <w:sz w:val="20"/>
        <w:szCs w:val="20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                                </w:t>
    </w:r>
  </w:p>
  <w:p w14:paraId="41509A72" w14:textId="77777777" w:rsidR="002866B4" w:rsidRDefault="002866B4" w:rsidP="00FF0C57">
    <w:pPr>
      <w:pStyle w:val="Footer"/>
      <w:tabs>
        <w:tab w:val="left" w:pos="9072"/>
      </w:tabs>
      <w:ind w:hanging="142"/>
      <w:rPr>
        <w:bCs/>
        <w:color w:val="7F7F7F" w:themeColor="text1" w:themeTint="80"/>
        <w:sz w:val="20"/>
        <w:szCs w:val="20"/>
      </w:rPr>
    </w:pPr>
  </w:p>
  <w:p w14:paraId="698FA41D" w14:textId="393CB3CD" w:rsidR="00B077F0" w:rsidRDefault="00FF0C57" w:rsidP="002866B4">
    <w:pPr>
      <w:pStyle w:val="Footer"/>
      <w:tabs>
        <w:tab w:val="left" w:pos="9072"/>
      </w:tabs>
      <w:ind w:left="218"/>
      <w:rPr>
        <w:i/>
        <w:sz w:val="20"/>
        <w:szCs w:val="20"/>
      </w:rPr>
    </w:pPr>
    <w:r>
      <w:rPr>
        <w:bCs/>
        <w:color w:val="7F7F7F" w:themeColor="text1" w:themeTint="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AD5"/>
    <w:multiLevelType w:val="hybridMultilevel"/>
    <w:tmpl w:val="ED0CA7D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44B3"/>
    <w:multiLevelType w:val="hybridMultilevel"/>
    <w:tmpl w:val="78502906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07753"/>
    <w:multiLevelType w:val="hybridMultilevel"/>
    <w:tmpl w:val="18FE0EF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4802570"/>
    <w:multiLevelType w:val="hybridMultilevel"/>
    <w:tmpl w:val="ED0CA7D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659E9"/>
    <w:multiLevelType w:val="hybridMultilevel"/>
    <w:tmpl w:val="AA68DB56"/>
    <w:lvl w:ilvl="0" w:tplc="619039DA">
      <w:start w:val="300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  <w:i w:val="0"/>
        <w:color w:val="7F7F7F" w:themeColor="text1" w:themeTint="80"/>
      </w:rPr>
    </w:lvl>
    <w:lvl w:ilvl="1" w:tplc="040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CB50D0"/>
    <w:multiLevelType w:val="hybridMultilevel"/>
    <w:tmpl w:val="18FE0EF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2"/>
  </w:num>
  <w:num w:numId="5">
    <w:abstractNumId w:val="21"/>
  </w:num>
  <w:num w:numId="6">
    <w:abstractNumId w:val="7"/>
  </w:num>
  <w:num w:numId="7">
    <w:abstractNumId w:val="4"/>
  </w:num>
  <w:num w:numId="8">
    <w:abstractNumId w:val="1"/>
  </w:num>
  <w:num w:numId="9">
    <w:abstractNumId w:val="17"/>
  </w:num>
  <w:num w:numId="10">
    <w:abstractNumId w:val="8"/>
  </w:num>
  <w:num w:numId="11">
    <w:abstractNumId w:val="3"/>
  </w:num>
  <w:num w:numId="12">
    <w:abstractNumId w:val="20"/>
  </w:num>
  <w:num w:numId="13">
    <w:abstractNumId w:val="6"/>
  </w:num>
  <w:num w:numId="14">
    <w:abstractNumId w:val="19"/>
  </w:num>
  <w:num w:numId="15">
    <w:abstractNumId w:val="16"/>
  </w:num>
  <w:num w:numId="16">
    <w:abstractNumId w:val="11"/>
  </w:num>
  <w:num w:numId="17">
    <w:abstractNumId w:val="5"/>
  </w:num>
  <w:num w:numId="18">
    <w:abstractNumId w:val="9"/>
  </w:num>
  <w:num w:numId="19">
    <w:abstractNumId w:val="2"/>
  </w:num>
  <w:num w:numId="20">
    <w:abstractNumId w:val="15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1D95"/>
    <w:rsid w:val="00012409"/>
    <w:rsid w:val="000207CA"/>
    <w:rsid w:val="00023AD3"/>
    <w:rsid w:val="0003290D"/>
    <w:rsid w:val="00034088"/>
    <w:rsid w:val="00045093"/>
    <w:rsid w:val="00046427"/>
    <w:rsid w:val="00052C52"/>
    <w:rsid w:val="00076D97"/>
    <w:rsid w:val="000868CB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206CC"/>
    <w:rsid w:val="00123340"/>
    <w:rsid w:val="00125850"/>
    <w:rsid w:val="00126B15"/>
    <w:rsid w:val="0016151A"/>
    <w:rsid w:val="001620B8"/>
    <w:rsid w:val="00173C37"/>
    <w:rsid w:val="00175E93"/>
    <w:rsid w:val="001B0528"/>
    <w:rsid w:val="001C1465"/>
    <w:rsid w:val="001C463E"/>
    <w:rsid w:val="001C5BB5"/>
    <w:rsid w:val="001D286C"/>
    <w:rsid w:val="001D489D"/>
    <w:rsid w:val="001D7A8D"/>
    <w:rsid w:val="001E45EB"/>
    <w:rsid w:val="001F1E54"/>
    <w:rsid w:val="00206B5B"/>
    <w:rsid w:val="002152EB"/>
    <w:rsid w:val="00217394"/>
    <w:rsid w:val="0022746B"/>
    <w:rsid w:val="00234B69"/>
    <w:rsid w:val="00250886"/>
    <w:rsid w:val="00252765"/>
    <w:rsid w:val="00255F5F"/>
    <w:rsid w:val="0025734A"/>
    <w:rsid w:val="002606C3"/>
    <w:rsid w:val="0026070D"/>
    <w:rsid w:val="0026216A"/>
    <w:rsid w:val="0026725A"/>
    <w:rsid w:val="002716AB"/>
    <w:rsid w:val="002866B4"/>
    <w:rsid w:val="00294448"/>
    <w:rsid w:val="00297E1E"/>
    <w:rsid w:val="002B3458"/>
    <w:rsid w:val="002C6A65"/>
    <w:rsid w:val="002D16BD"/>
    <w:rsid w:val="002D4328"/>
    <w:rsid w:val="002D4B86"/>
    <w:rsid w:val="002E3E02"/>
    <w:rsid w:val="002F4293"/>
    <w:rsid w:val="00304037"/>
    <w:rsid w:val="00320BD8"/>
    <w:rsid w:val="00323A8D"/>
    <w:rsid w:val="00323AF1"/>
    <w:rsid w:val="00324198"/>
    <w:rsid w:val="0034783C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D43D2"/>
    <w:rsid w:val="003E45EE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6F40"/>
    <w:rsid w:val="004674F5"/>
    <w:rsid w:val="004704EE"/>
    <w:rsid w:val="00470CAE"/>
    <w:rsid w:val="00472E8F"/>
    <w:rsid w:val="0047444F"/>
    <w:rsid w:val="004941E3"/>
    <w:rsid w:val="0049462A"/>
    <w:rsid w:val="004D05A5"/>
    <w:rsid w:val="004D74D5"/>
    <w:rsid w:val="004E724B"/>
    <w:rsid w:val="004F5717"/>
    <w:rsid w:val="005006E8"/>
    <w:rsid w:val="00501FE1"/>
    <w:rsid w:val="00502D61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5176"/>
    <w:rsid w:val="005B3481"/>
    <w:rsid w:val="005C02D7"/>
    <w:rsid w:val="005C1470"/>
    <w:rsid w:val="005C704F"/>
    <w:rsid w:val="005C78CF"/>
    <w:rsid w:val="005D7681"/>
    <w:rsid w:val="005E5154"/>
    <w:rsid w:val="005E7F88"/>
    <w:rsid w:val="005F590A"/>
    <w:rsid w:val="006009E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4AB5"/>
    <w:rsid w:val="00717803"/>
    <w:rsid w:val="00724093"/>
    <w:rsid w:val="00741C27"/>
    <w:rsid w:val="00746EAB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669D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2BA4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0736"/>
    <w:rsid w:val="008B1DFC"/>
    <w:rsid w:val="008C3390"/>
    <w:rsid w:val="008C4B38"/>
    <w:rsid w:val="008F5CD9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45E6E"/>
    <w:rsid w:val="00A4640A"/>
    <w:rsid w:val="00A6156B"/>
    <w:rsid w:val="00A62DCD"/>
    <w:rsid w:val="00A62FB0"/>
    <w:rsid w:val="00A87D49"/>
    <w:rsid w:val="00A922A9"/>
    <w:rsid w:val="00A96862"/>
    <w:rsid w:val="00AA02A2"/>
    <w:rsid w:val="00AB2069"/>
    <w:rsid w:val="00AB2D60"/>
    <w:rsid w:val="00AB76DC"/>
    <w:rsid w:val="00AC67A4"/>
    <w:rsid w:val="00AD301A"/>
    <w:rsid w:val="00AE476D"/>
    <w:rsid w:val="00AE4C72"/>
    <w:rsid w:val="00AF72FE"/>
    <w:rsid w:val="00B008F6"/>
    <w:rsid w:val="00B0256B"/>
    <w:rsid w:val="00B077F0"/>
    <w:rsid w:val="00B12D71"/>
    <w:rsid w:val="00B135BB"/>
    <w:rsid w:val="00B273BF"/>
    <w:rsid w:val="00B45FBC"/>
    <w:rsid w:val="00B670BA"/>
    <w:rsid w:val="00B6710B"/>
    <w:rsid w:val="00B84694"/>
    <w:rsid w:val="00B860BC"/>
    <w:rsid w:val="00B96C2C"/>
    <w:rsid w:val="00BA10FB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3AA5"/>
    <w:rsid w:val="00BF46AF"/>
    <w:rsid w:val="00C0087D"/>
    <w:rsid w:val="00C03DE4"/>
    <w:rsid w:val="00C070D0"/>
    <w:rsid w:val="00C31B5D"/>
    <w:rsid w:val="00C32F57"/>
    <w:rsid w:val="00C55FDB"/>
    <w:rsid w:val="00C63B5B"/>
    <w:rsid w:val="00CA3CFC"/>
    <w:rsid w:val="00CA4E64"/>
    <w:rsid w:val="00CA663F"/>
    <w:rsid w:val="00CB4E07"/>
    <w:rsid w:val="00CC210D"/>
    <w:rsid w:val="00CD4A1E"/>
    <w:rsid w:val="00CD4F7D"/>
    <w:rsid w:val="00CD66F1"/>
    <w:rsid w:val="00CE2985"/>
    <w:rsid w:val="00D0131C"/>
    <w:rsid w:val="00D159FD"/>
    <w:rsid w:val="00D1645D"/>
    <w:rsid w:val="00D26544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C1BD8"/>
    <w:rsid w:val="00DD08A6"/>
    <w:rsid w:val="00DE07E0"/>
    <w:rsid w:val="00DE1747"/>
    <w:rsid w:val="00DE1E36"/>
    <w:rsid w:val="00DE59E6"/>
    <w:rsid w:val="00DE73ED"/>
    <w:rsid w:val="00DF2158"/>
    <w:rsid w:val="00E14359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D2A33"/>
    <w:rsid w:val="00EF6D6D"/>
    <w:rsid w:val="00F046DA"/>
    <w:rsid w:val="00F27909"/>
    <w:rsid w:val="00F33F66"/>
    <w:rsid w:val="00F3453A"/>
    <w:rsid w:val="00F43DAF"/>
    <w:rsid w:val="00F56F38"/>
    <w:rsid w:val="00F57D06"/>
    <w:rsid w:val="00F65861"/>
    <w:rsid w:val="00F767A2"/>
    <w:rsid w:val="00F802FE"/>
    <w:rsid w:val="00FA2D35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paragraph" w:customStyle="1" w:styleId="Textitflu">
    <w:name w:val="Texti í töflu"/>
    <w:basedOn w:val="Normal"/>
    <w:qFormat/>
    <w:rsid w:val="00B0256B"/>
    <w:pPr>
      <w:spacing w:after="0" w:line="240" w:lineRule="auto"/>
    </w:pPr>
    <w:rPr>
      <w:rFonts w:asciiTheme="minorHAnsi" w:eastAsiaTheme="minorEastAsia" w:hAnsiTheme="minorHAnsi" w:cstheme="minorBidi"/>
      <w:sz w:val="20"/>
      <w:szCs w:val="32"/>
      <w:lang w:eastAsia="is-IS"/>
    </w:rPr>
  </w:style>
  <w:style w:type="character" w:styleId="Hyperlink">
    <w:name w:val="Hyperlink"/>
    <w:basedOn w:val="DefaultParagraphFont"/>
    <w:uiPriority w:val="99"/>
    <w:unhideWhenUsed/>
    <w:rsid w:val="00B025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56B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lvidur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stasamfelagsabyrgd.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vidur.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estasamfelagsabyrgd.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F79F-8915-4F2D-BB51-883FCFF4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Alda Þrastardóttir</cp:lastModifiedBy>
  <cp:revision>5</cp:revision>
  <cp:lastPrinted>2017-06-20T10:54:00Z</cp:lastPrinted>
  <dcterms:created xsi:type="dcterms:W3CDTF">2019-05-20T12:05:00Z</dcterms:created>
  <dcterms:modified xsi:type="dcterms:W3CDTF">2019-06-20T14:17:00Z</dcterms:modified>
</cp:coreProperties>
</file>