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EC0CE9" w:rsidRDefault="00552B0A" w:rsidP="00AC67A4">
      <w:pPr>
        <w:jc w:val="right"/>
        <w:rPr>
          <w:rFonts w:cs="Calibri"/>
          <w:noProof/>
          <w:lang w:eastAsia="is-IS"/>
        </w:rPr>
      </w:pPr>
      <w:r w:rsidRPr="00EC0CE9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EC0CE9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EC0CE9" w:rsidRDefault="00AC67A4" w:rsidP="00AC67A4">
      <w:pPr>
        <w:pStyle w:val="NoSpacing"/>
        <w:jc w:val="right"/>
        <w:rPr>
          <w:lang w:val="is-IS"/>
        </w:rPr>
      </w:pPr>
    </w:p>
    <w:p w14:paraId="095307A8" w14:textId="5B7CFAF2" w:rsidR="00AC67A4" w:rsidRPr="00EC0CE9" w:rsidRDefault="00EE2FCD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CE9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038BB" w:rsidRPr="00EC0CE9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Kayaking</w:t>
      </w:r>
      <w:proofErr w:type="spellEnd"/>
      <w:r w:rsidR="001E0461" w:rsidRPr="00EC0CE9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513B6437" w:rsidR="00B077F0" w:rsidRPr="00263146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263146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263146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7572A" w:rsidRPr="00263146">
        <w:rPr>
          <w:color w:val="808080" w:themeColor="background1" w:themeShade="80"/>
          <w:sz w:val="44"/>
          <w:szCs w:val="44"/>
        </w:rPr>
        <w:t>Quality</w:t>
      </w:r>
      <w:proofErr w:type="spellEnd"/>
      <w:r w:rsidR="00E7572A" w:rsidRPr="00263146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263146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263146">
        <w:rPr>
          <w:color w:val="808080" w:themeColor="background1" w:themeShade="80"/>
          <w:sz w:val="44"/>
          <w:szCs w:val="44"/>
        </w:rPr>
        <w:t xml:space="preserve"> </w:t>
      </w:r>
      <w:r w:rsidR="002B7461" w:rsidRPr="00263146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2B7461" w:rsidRPr="00263146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263146">
        <w:rPr>
          <w:color w:val="808080" w:themeColor="background1" w:themeShade="80"/>
          <w:sz w:val="44"/>
          <w:szCs w:val="44"/>
        </w:rPr>
        <w:t>.</w:t>
      </w:r>
      <w:r w:rsidR="001E0461" w:rsidRPr="00263146">
        <w:rPr>
          <w:color w:val="808080" w:themeColor="background1" w:themeShade="80"/>
          <w:sz w:val="44"/>
          <w:szCs w:val="44"/>
        </w:rPr>
        <w:t xml:space="preserve"> </w:t>
      </w:r>
      <w:r w:rsidR="001038BB" w:rsidRPr="00263146">
        <w:rPr>
          <w:color w:val="808080" w:themeColor="background1" w:themeShade="80"/>
          <w:sz w:val="44"/>
          <w:szCs w:val="44"/>
        </w:rPr>
        <w:t>218</w:t>
      </w:r>
      <w:r w:rsidR="00263146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263146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EC0CE9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F5CD4EF" w:rsidR="002716AB" w:rsidRPr="00EC0CE9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EC0CE9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EC0CE9">
        <w:rPr>
          <w:color w:val="7F7F7F" w:themeColor="text1" w:themeTint="80"/>
          <w:sz w:val="32"/>
          <w:szCs w:val="32"/>
        </w:rPr>
        <w:t>edition</w:t>
      </w:r>
      <w:proofErr w:type="spellEnd"/>
      <w:r w:rsidRPr="00EC0CE9">
        <w:rPr>
          <w:color w:val="7F7F7F" w:themeColor="text1" w:themeTint="80"/>
          <w:sz w:val="32"/>
          <w:szCs w:val="32"/>
        </w:rPr>
        <w:t xml:space="preserve"> </w:t>
      </w:r>
      <w:r w:rsidR="004F0165" w:rsidRPr="00EC0CE9">
        <w:rPr>
          <w:color w:val="7F7F7F" w:themeColor="text1" w:themeTint="80"/>
          <w:sz w:val="32"/>
          <w:szCs w:val="32"/>
        </w:rPr>
        <w:t>201</w:t>
      </w:r>
      <w:r w:rsidR="00472E8F" w:rsidRPr="00EC0CE9">
        <w:rPr>
          <w:color w:val="7F7F7F" w:themeColor="text1" w:themeTint="80"/>
          <w:sz w:val="32"/>
          <w:szCs w:val="32"/>
        </w:rPr>
        <w:t>8</w:t>
      </w:r>
    </w:p>
    <w:p w14:paraId="051EA4E3" w14:textId="77AFF1D2" w:rsidR="00446950" w:rsidRPr="00EC0CE9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EC0CE9">
        <w:rPr>
          <w:color w:val="7F7F7F" w:themeColor="text1" w:themeTint="80"/>
          <w:sz w:val="28"/>
          <w:szCs w:val="28"/>
        </w:rPr>
        <w:t>Self</w:t>
      </w:r>
      <w:proofErr w:type="spellEnd"/>
      <w:r w:rsidRPr="00EC0CE9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EC0CE9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274E7A3F" w:rsidR="007842BB" w:rsidRPr="00EC0CE9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08B47791" w:rsidR="007842BB" w:rsidRPr="00EC0CE9" w:rsidRDefault="00263146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EC0CE9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1C74B4C0">
            <wp:simplePos x="0" y="0"/>
            <wp:positionH relativeFrom="margin">
              <wp:posOffset>-76200</wp:posOffset>
            </wp:positionH>
            <wp:positionV relativeFrom="paragraph">
              <wp:posOffset>66040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0FFB" w14:textId="742374DB" w:rsidR="007842BB" w:rsidRPr="00EC0CE9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EC0CE9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EC0CE9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083A525" w14:textId="77777777" w:rsidR="004F0165" w:rsidRPr="00EC0CE9" w:rsidRDefault="004F0165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4431C02F" w14:textId="77777777" w:rsidR="004F0165" w:rsidRPr="00EC0CE9" w:rsidRDefault="004F0165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6A8E181A" w14:textId="77777777" w:rsidR="00263146" w:rsidRDefault="00263146">
      <w:pPr>
        <w:rPr>
          <w:rFonts w:eastAsia="Times New Roman"/>
          <w:b/>
          <w:sz w:val="24"/>
          <w:lang w:eastAsia="is-IS"/>
        </w:rPr>
      </w:pPr>
      <w:r>
        <w:rPr>
          <w:rFonts w:eastAsia="Times New Roman"/>
          <w:b/>
          <w:sz w:val="24"/>
          <w:lang w:eastAsia="is-IS"/>
        </w:rPr>
        <w:br w:type="page"/>
      </w:r>
    </w:p>
    <w:p w14:paraId="040DAE3B" w14:textId="5E13610F" w:rsidR="00CF0AF2" w:rsidRPr="00EC0CE9" w:rsidRDefault="00C84FF1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EC0CE9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e.</w:t>
      </w:r>
      <w:r w:rsidR="00713519" w:rsidRPr="00EC0CE9">
        <w:rPr>
          <w:rFonts w:eastAsia="Times New Roman"/>
          <w:b/>
          <w:sz w:val="24"/>
          <w:lang w:eastAsia="is-IS"/>
        </w:rPr>
        <w:t xml:space="preserve"> </w:t>
      </w:r>
      <w:r w:rsidR="00CF0AF2" w:rsidRPr="00EC0CE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etc</w:t>
      </w:r>
      <w:proofErr w:type="spellEnd"/>
      <w:r w:rsidR="00E7572A" w:rsidRPr="00EC0CE9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E7572A" w:rsidRPr="00EC0CE9">
        <w:rPr>
          <w:rFonts w:eastAsia="Times New Roman"/>
          <w:b/>
          <w:sz w:val="24"/>
          <w:lang w:eastAsia="is-IS"/>
        </w:rPr>
        <w:t>R</w:t>
      </w:r>
      <w:r w:rsidR="00713519" w:rsidRPr="00EC0CE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EC0CE9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EC0CE9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EC0CE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EC0CE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EC0CE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EC0CE9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EC0CE9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EC0CE9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2B236187" w:rsidR="006D37D5" w:rsidRPr="00EC0CE9" w:rsidRDefault="001038BB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218</w:t>
            </w:r>
            <w:r w:rsidR="006D37D5"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EC0CE9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EC0CE9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EC0CE9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EC0CE9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EC0CE9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EC0CE9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38DD3BD0" w:rsidR="006D37D5" w:rsidRPr="00EC0CE9" w:rsidRDefault="001038B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</w:t>
            </w:r>
            <w:r w:rsidR="006D37D5"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EC0CE9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EC0C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EC0CE9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00C7345B" w:rsidR="006D37D5" w:rsidRPr="00EC0CE9" w:rsidRDefault="001038B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</w:t>
            </w:r>
            <w:r w:rsidR="006D37D5"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EC0CE9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EC0CE9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545401B0" w:rsidR="006D37D5" w:rsidRPr="00EC0CE9" w:rsidRDefault="001038BB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</w:t>
            </w:r>
            <w:r w:rsidR="006D37D5"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232AA044" w:rsidR="006D37D5" w:rsidRPr="00EC0CE9" w:rsidRDefault="00055D52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;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038BB" w:rsidRPr="00EC0CE9" w14:paraId="6034C9D1" w14:textId="77777777" w:rsidTr="0051072D">
        <w:tc>
          <w:tcPr>
            <w:tcW w:w="1252" w:type="dxa"/>
            <w:shd w:val="clear" w:color="auto" w:fill="FFFFFF"/>
          </w:tcPr>
          <w:p w14:paraId="03FE58CB" w14:textId="185912D6" w:rsidR="001038BB" w:rsidRPr="00EC0CE9" w:rsidRDefault="001038BB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218-1.4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4FA11486" w14:textId="3405067A" w:rsidR="001038BB" w:rsidRPr="00EC0CE9" w:rsidRDefault="001038BB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19D3C08" w14:textId="77777777" w:rsidR="001038BB" w:rsidRPr="00EC0CE9" w:rsidRDefault="001038B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814F991" w14:textId="77777777" w:rsidR="001038BB" w:rsidRPr="00EC0CE9" w:rsidRDefault="001038B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7B6F07E" w14:textId="77777777" w:rsidR="001038BB" w:rsidRPr="00EC0CE9" w:rsidRDefault="001038B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EC0CE9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2F500D28" w:rsidR="006D37D5" w:rsidRPr="00EC0CE9" w:rsidRDefault="001038B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</w:t>
            </w:r>
            <w:r w:rsidR="006D37D5"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EC0CE9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EC0CE9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EC0CE9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EC0CE9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2D715277" w:rsidR="00081B91" w:rsidRPr="00EC0CE9" w:rsidRDefault="001038BB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</w:t>
            </w:r>
            <w:r w:rsidR="000101B7"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6B6ADABF" w14:textId="5159C231" w:rsidR="00081B91" w:rsidRPr="00EC0CE9" w:rsidRDefault="00137191" w:rsidP="001371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EC0CE9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EC0CE9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EC0CE9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1CCF2A62" w14:textId="77777777" w:rsidTr="0051072D">
        <w:tc>
          <w:tcPr>
            <w:tcW w:w="1252" w:type="dxa"/>
            <w:shd w:val="clear" w:color="auto" w:fill="FFFFFF"/>
          </w:tcPr>
          <w:p w14:paraId="75EED53A" w14:textId="715AEA24" w:rsidR="00370F3F" w:rsidRPr="00EC0CE9" w:rsidRDefault="00370F3F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C62ADB7" w14:textId="3D8F4FDE" w:rsidR="00370F3F" w:rsidRPr="00EC0CE9" w:rsidRDefault="00370F3F" w:rsidP="00370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in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:  </w:t>
            </w:r>
          </w:p>
          <w:p w14:paraId="19048ADD" w14:textId="77777777" w:rsidR="00370F3F" w:rsidRPr="00EC0CE9" w:rsidRDefault="00370F3F" w:rsidP="00370F3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7E3CA90" w14:textId="4F7D9071" w:rsidR="00370F3F" w:rsidRPr="00EC0CE9" w:rsidRDefault="00370F3F" w:rsidP="00370F3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of GPS</w:t>
            </w:r>
          </w:p>
          <w:p w14:paraId="66771044" w14:textId="1F9CBA14" w:rsidR="00370F3F" w:rsidRPr="00C84FF1" w:rsidRDefault="00370F3F" w:rsidP="00370F3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Ability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determine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most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suitable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technique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stages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excursion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lastRenderedPageBreak/>
              <w:t>mobile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)</w:t>
            </w:r>
            <w:r w:rsidR="00C84FF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0B7F49F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C302B2A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F4B4F6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2801E7CC" w14:textId="77777777" w:rsidTr="0051072D">
        <w:tc>
          <w:tcPr>
            <w:tcW w:w="1252" w:type="dxa"/>
            <w:shd w:val="clear" w:color="auto" w:fill="FFFFFF"/>
          </w:tcPr>
          <w:p w14:paraId="79F52441" w14:textId="38A0FC13" w:rsidR="00370F3F" w:rsidRPr="00EC0CE9" w:rsidRDefault="006B0EAE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4C7CCC58" w14:textId="75BA3592" w:rsidR="00370F3F" w:rsidRPr="00EC0CE9" w:rsidRDefault="00370F3F" w:rsidP="00370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informs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necessity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being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good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physical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condition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alcohol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drugs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make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unfit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take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part in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="005D48C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AB83A30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89D24B2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F9591A8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0678ECF7" w14:textId="77777777" w:rsidTr="0051072D">
        <w:tc>
          <w:tcPr>
            <w:tcW w:w="1252" w:type="dxa"/>
            <w:shd w:val="clear" w:color="auto" w:fill="FFFFFF"/>
          </w:tcPr>
          <w:p w14:paraId="7B9E608F" w14:textId="2186B045" w:rsidR="00370F3F" w:rsidRPr="00EC0CE9" w:rsidRDefault="006B0EAE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218-1.9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5EB4C5B" w14:textId="6C75406B" w:rsidR="00370F3F" w:rsidRPr="00EC0CE9" w:rsidRDefault="00370F3F" w:rsidP="00370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keeps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participants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EDD0305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FC9A6FD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6181F63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6CBEFBF9" w14:textId="77777777" w:rsidTr="0051072D">
        <w:tc>
          <w:tcPr>
            <w:tcW w:w="1252" w:type="dxa"/>
            <w:shd w:val="clear" w:color="auto" w:fill="FFFFFF"/>
          </w:tcPr>
          <w:p w14:paraId="6395E2D5" w14:textId="0654F683" w:rsidR="00370F3F" w:rsidRPr="00EC0CE9" w:rsidRDefault="00370F3F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</w:t>
            </w:r>
            <w:r w:rsidR="006B0E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63566F8C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e.g.: </w:t>
            </w:r>
          </w:p>
          <w:p w14:paraId="06022FCB" w14:textId="77777777" w:rsidR="00370F3F" w:rsidRPr="00EC0CE9" w:rsidRDefault="00370F3F" w:rsidP="00370F3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CF041BC" w14:textId="77777777" w:rsidR="00370F3F" w:rsidRPr="00EC0CE9" w:rsidRDefault="00370F3F" w:rsidP="00370F3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8168B9C" w14:textId="77777777" w:rsidR="00370F3F" w:rsidRPr="00EC0CE9" w:rsidRDefault="00370F3F" w:rsidP="00370F3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  <w:p w14:paraId="4E9C91E9" w14:textId="77777777" w:rsidR="00370F3F" w:rsidRPr="00EC0CE9" w:rsidRDefault="00370F3F" w:rsidP="00370F3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line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).</w:t>
            </w:r>
          </w:p>
          <w:p w14:paraId="082BF134" w14:textId="5F22A18D" w:rsidR="00370F3F" w:rsidRPr="00EC0CE9" w:rsidRDefault="00370F3F" w:rsidP="00370F3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8D119FB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DE6D9A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81F885B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11769" w:rsidRPr="00EC0CE9" w14:paraId="68C4B2BD" w14:textId="77777777" w:rsidTr="0051072D">
        <w:tc>
          <w:tcPr>
            <w:tcW w:w="1252" w:type="dxa"/>
            <w:shd w:val="clear" w:color="auto" w:fill="FFFFFF"/>
          </w:tcPr>
          <w:p w14:paraId="0069C4C9" w14:textId="64061E7D" w:rsidR="00011769" w:rsidRPr="00EC0CE9" w:rsidRDefault="006B0EAE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218-1.11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4AF0080" w14:textId="23F15490" w:rsidR="00011769" w:rsidRPr="00EC0CE9" w:rsidRDefault="00011769" w:rsidP="00370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It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clear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who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transports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under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what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circumstances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it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should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used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8B31227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8CC60BA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3A76B1B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11769" w:rsidRPr="00EC0CE9" w14:paraId="6DCD61C3" w14:textId="77777777" w:rsidTr="0051072D">
        <w:tc>
          <w:tcPr>
            <w:tcW w:w="1252" w:type="dxa"/>
            <w:shd w:val="clear" w:color="auto" w:fill="FFFFFF"/>
          </w:tcPr>
          <w:p w14:paraId="79755909" w14:textId="58DF8D48" w:rsidR="00011769" w:rsidRPr="00EC0CE9" w:rsidRDefault="006B0EAE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218-1.12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25E5AA47" w14:textId="25915A37" w:rsidR="00011769" w:rsidRPr="00EC0CE9" w:rsidRDefault="00011769" w:rsidP="00370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participation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kayaking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specified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’s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plan.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parent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guardian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confirm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permission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participation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minors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6C230F1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2DC94E0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3480AA6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11769" w:rsidRPr="00EC0CE9" w14:paraId="12044027" w14:textId="77777777" w:rsidTr="0051072D">
        <w:tc>
          <w:tcPr>
            <w:tcW w:w="1252" w:type="dxa"/>
            <w:shd w:val="clear" w:color="auto" w:fill="FFFFFF"/>
          </w:tcPr>
          <w:p w14:paraId="48014FBE" w14:textId="42449871" w:rsidR="00011769" w:rsidRPr="00EC0CE9" w:rsidRDefault="006B0EAE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218-1.13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0F78B46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passenger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/guide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e.g.: </w:t>
            </w:r>
          </w:p>
          <w:p w14:paraId="79F0BBAD" w14:textId="77777777" w:rsidR="00011769" w:rsidRPr="00EC0CE9" w:rsidRDefault="00011769" w:rsidP="0001176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6:1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open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fjords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bays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larger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lakes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55D02A3" w14:textId="139E573C" w:rsidR="00011769" w:rsidRPr="00EC0CE9" w:rsidRDefault="00011769" w:rsidP="0001176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8:1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lakes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lagoons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less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dangerous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areas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C3B2686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441872B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0EB6811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354FC427" w:rsidR="00370F3F" w:rsidRPr="00EC0CE9" w:rsidRDefault="006B0EAE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218-1.14</w:t>
            </w:r>
          </w:p>
        </w:tc>
        <w:tc>
          <w:tcPr>
            <w:tcW w:w="6310" w:type="dxa"/>
            <w:shd w:val="clear" w:color="auto" w:fill="FFFFFF"/>
          </w:tcPr>
          <w:p w14:paraId="4D5965B2" w14:textId="1323554A" w:rsidR="00370F3F" w:rsidRPr="00EC0CE9" w:rsidRDefault="00370F3F" w:rsidP="00370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6D13B187" w:rsidR="00370F3F" w:rsidRPr="00EC0CE9" w:rsidRDefault="006B0EAE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218-1.15</w:t>
            </w:r>
          </w:p>
        </w:tc>
        <w:tc>
          <w:tcPr>
            <w:tcW w:w="6310" w:type="dxa"/>
            <w:shd w:val="clear" w:color="auto" w:fill="FFFFFF"/>
          </w:tcPr>
          <w:p w14:paraId="63D4A801" w14:textId="403A5F70" w:rsidR="00C00D61" w:rsidRPr="00EC0CE9" w:rsidRDefault="00C00D61" w:rsidP="00C00D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EC0CE9">
              <w:rPr>
                <w:rFonts w:asciiTheme="minorHAnsi" w:hAnsiTheme="minorHAnsi" w:cstheme="minorHAnsi"/>
                <w:lang w:val="en-GB"/>
              </w:rPr>
              <w:t>To prepare employees for the tours/activities of each day they go through a checklist including the following items, among others:</w:t>
            </w:r>
          </w:p>
          <w:p w14:paraId="703E2C51" w14:textId="77777777" w:rsidR="00C00D61" w:rsidRPr="00EC0CE9" w:rsidRDefault="00C00D61" w:rsidP="00C00D6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C0CE9">
              <w:rPr>
                <w:rFonts w:asciiTheme="minorHAnsi" w:hAnsiTheme="minorHAnsi" w:cstheme="minorHAnsi"/>
                <w:lang w:val="en-GB"/>
              </w:rPr>
              <w:t xml:space="preserve">Details of the itinerary and routes to </w:t>
            </w:r>
            <w:proofErr w:type="gramStart"/>
            <w:r w:rsidRPr="00EC0CE9">
              <w:rPr>
                <w:rFonts w:asciiTheme="minorHAnsi" w:hAnsiTheme="minorHAnsi" w:cstheme="minorHAnsi"/>
                <w:lang w:val="en-GB"/>
              </w:rPr>
              <w:t>be travelled</w:t>
            </w:r>
            <w:proofErr w:type="gramEnd"/>
            <w:r w:rsidRPr="00EC0CE9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1C37063B" w14:textId="77777777" w:rsidR="00C00D61" w:rsidRPr="00EC0CE9" w:rsidRDefault="00C00D61" w:rsidP="00C00D6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lang w:val="en-GB"/>
              </w:rPr>
              <w:lastRenderedPageBreak/>
              <w:t xml:space="preserve">Aspects relating to customers abilities’ and experience. </w:t>
            </w:r>
          </w:p>
          <w:p w14:paraId="1F2722E2" w14:textId="77777777" w:rsidR="005D48CC" w:rsidRPr="005D48CC" w:rsidRDefault="00C00D61" w:rsidP="005D48C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lang w:val="en-GB"/>
              </w:rPr>
              <w:t>Weather forecast (guides check on this prior to all departures).</w:t>
            </w:r>
          </w:p>
          <w:p w14:paraId="66D7152D" w14:textId="0B1AD341" w:rsidR="00370F3F" w:rsidRPr="005D48CC" w:rsidRDefault="00C00D61" w:rsidP="005D48C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5D48CC">
              <w:rPr>
                <w:rFonts w:asciiTheme="minorHAnsi" w:hAnsiTheme="minorHAnsi" w:cstheme="minorHAnsi"/>
                <w:lang w:val="en-GB"/>
              </w:rPr>
              <w:t>Tide tables (guides check these prior to all departures).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B0EAE" w:rsidRPr="00EC0CE9" w14:paraId="6EDD13F3" w14:textId="77777777" w:rsidTr="006D37D5">
        <w:tc>
          <w:tcPr>
            <w:tcW w:w="1252" w:type="dxa"/>
            <w:shd w:val="clear" w:color="auto" w:fill="FFFFFF"/>
          </w:tcPr>
          <w:p w14:paraId="69D1E1C9" w14:textId="363F96EA" w:rsidR="006B0EAE" w:rsidRPr="00EC0CE9" w:rsidRDefault="006B0EAE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218-1.16</w:t>
            </w:r>
          </w:p>
        </w:tc>
        <w:tc>
          <w:tcPr>
            <w:tcW w:w="6310" w:type="dxa"/>
            <w:shd w:val="clear" w:color="auto" w:fill="FFFFFF"/>
          </w:tcPr>
          <w:p w14:paraId="18534BDA" w14:textId="77777777" w:rsidR="005D48CC" w:rsidRPr="00EC0CE9" w:rsidRDefault="005D48CC" w:rsidP="005D48C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Manager of operations is responsible for compiling an itinerary and recording the following information: </w:t>
            </w:r>
          </w:p>
          <w:p w14:paraId="79D3E114" w14:textId="77777777" w:rsidR="005D48CC" w:rsidRDefault="005D48CC" w:rsidP="005D48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theme="minorHAnsi"/>
                <w:lang w:val="en-GB"/>
              </w:rPr>
            </w:pPr>
            <w:r w:rsidRPr="00EC0CE9">
              <w:rPr>
                <w:rFonts w:asciiTheme="minorHAnsi" w:hAnsiTheme="minorHAnsi" w:cstheme="minorHAnsi"/>
                <w:lang w:val="en-GB"/>
              </w:rPr>
              <w:t>Kayaks and equipment, with identification marks, allocated to each client.</w:t>
            </w:r>
          </w:p>
          <w:p w14:paraId="33CFD33B" w14:textId="01FEDEF3" w:rsidR="006B0EAE" w:rsidRPr="005D48CC" w:rsidRDefault="005D48CC" w:rsidP="005D48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theme="minorHAnsi"/>
                <w:lang w:val="en-GB"/>
              </w:rPr>
            </w:pPr>
            <w:r w:rsidRPr="005D48CC">
              <w:rPr>
                <w:rFonts w:asciiTheme="minorHAnsi" w:hAnsiTheme="minorHAnsi" w:cstheme="minorHAnsi"/>
                <w:lang w:val="en-GB"/>
              </w:rPr>
              <w:t xml:space="preserve">Itinerary. </w:t>
            </w:r>
          </w:p>
        </w:tc>
        <w:tc>
          <w:tcPr>
            <w:tcW w:w="612" w:type="dxa"/>
            <w:shd w:val="clear" w:color="auto" w:fill="FFFFFF"/>
          </w:tcPr>
          <w:p w14:paraId="46E757E6" w14:textId="77777777" w:rsidR="006B0EAE" w:rsidRPr="00EC0CE9" w:rsidRDefault="006B0EAE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423E7C0" w14:textId="77777777" w:rsidR="006B0EAE" w:rsidRPr="00EC0CE9" w:rsidRDefault="006B0EAE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07E7861" w14:textId="77777777" w:rsidR="006B0EAE" w:rsidRPr="00EC0CE9" w:rsidRDefault="006B0EAE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6543A7E2" w14:textId="77777777" w:rsidTr="006D37D5">
        <w:tc>
          <w:tcPr>
            <w:tcW w:w="1252" w:type="dxa"/>
            <w:shd w:val="clear" w:color="auto" w:fill="FFFFFF"/>
          </w:tcPr>
          <w:p w14:paraId="0E778AA5" w14:textId="6577FCE6" w:rsidR="00370F3F" w:rsidRPr="00EC0CE9" w:rsidRDefault="005D48CC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218-1.17</w:t>
            </w:r>
          </w:p>
        </w:tc>
        <w:tc>
          <w:tcPr>
            <w:tcW w:w="6310" w:type="dxa"/>
            <w:shd w:val="clear" w:color="auto" w:fill="FFFFFF"/>
          </w:tcPr>
          <w:p w14:paraId="2ECAE174" w14:textId="77777777" w:rsidR="00C00D61" w:rsidRPr="00EC0CE9" w:rsidRDefault="00C00D61" w:rsidP="00C00D6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The detailed itinerary must include, among other, the following information: </w:t>
            </w:r>
          </w:p>
          <w:p w14:paraId="3837E5F3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A route map.</w:t>
            </w:r>
          </w:p>
          <w:p w14:paraId="537D67B4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Description of weather conditions, tides and currents in the area and their effects.</w:t>
            </w:r>
          </w:p>
          <w:p w14:paraId="0D0048B9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Information on facilities in the area, e.g. camping and caravan/camper sites, huts, road-ends, safe landing places and access to water supplies.</w:t>
            </w:r>
          </w:p>
          <w:p w14:paraId="5EF29D00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Information on the risks found in the area, e.g. reefs, shallows and shipping routes.</w:t>
            </w:r>
          </w:p>
          <w:p w14:paraId="1C7DE0E5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Information on the use of emergency equipment e.g. cleaning pumps, bailing devices, torches/flares, spare paddles, repair kits. </w:t>
            </w:r>
          </w:p>
          <w:p w14:paraId="24296724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Advice on clothing, equipment and camping gear appropriate for the area.</w:t>
            </w:r>
          </w:p>
          <w:p w14:paraId="6366A186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strike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Information on how to seek outside help in case of emergency. </w:t>
            </w:r>
          </w:p>
          <w:p w14:paraId="734F7C86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Instructions on the use, preparation and adjusting of kayaks and other equipment such as spray decks, rudder pedals and floating devices/life jackets.</w:t>
            </w:r>
          </w:p>
          <w:p w14:paraId="4B6921A2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Instructions on how to react to rough seas and strong winds. </w:t>
            </w:r>
          </w:p>
          <w:p w14:paraId="1B3C0E8F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Instructions on how to react if a kayak capsizes including techniques to free oneself from the kayak. </w:t>
            </w:r>
          </w:p>
          <w:p w14:paraId="1ADAC622" w14:textId="77777777" w:rsidR="00C00D61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Instructions on surf-landing and launching if appropriate.</w:t>
            </w:r>
          </w:p>
          <w:p w14:paraId="1B0EA2AD" w14:textId="0D052EA2" w:rsidR="00370F3F" w:rsidRPr="00EC0CE9" w:rsidRDefault="00C00D61" w:rsidP="00C00D61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Directions on paddling and steering.</w:t>
            </w:r>
          </w:p>
        </w:tc>
        <w:tc>
          <w:tcPr>
            <w:tcW w:w="612" w:type="dxa"/>
            <w:shd w:val="clear" w:color="auto" w:fill="FFFFFF"/>
          </w:tcPr>
          <w:p w14:paraId="1B838C4F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AA74CA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64F24CD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D48CC" w:rsidRPr="00EC0CE9" w14:paraId="649FCB85" w14:textId="77777777" w:rsidTr="006D37D5">
        <w:tc>
          <w:tcPr>
            <w:tcW w:w="1252" w:type="dxa"/>
            <w:shd w:val="clear" w:color="auto" w:fill="FFFFFF"/>
          </w:tcPr>
          <w:p w14:paraId="0D259AB2" w14:textId="24109D87" w:rsidR="005D48CC" w:rsidRPr="00EC0CE9" w:rsidRDefault="005D48CC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218-1.18</w:t>
            </w:r>
          </w:p>
        </w:tc>
        <w:tc>
          <w:tcPr>
            <w:tcW w:w="6310" w:type="dxa"/>
            <w:shd w:val="clear" w:color="auto" w:fill="FFFFFF"/>
          </w:tcPr>
          <w:p w14:paraId="7FAC97B8" w14:textId="77777777" w:rsidR="005D48CC" w:rsidRPr="00C00D61" w:rsidRDefault="005D48CC" w:rsidP="005D48C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00D61">
              <w:rPr>
                <w:rFonts w:asciiTheme="minorHAnsi" w:hAnsiTheme="minorHAnsi" w:cstheme="minorHAnsi"/>
                <w:color w:val="000000"/>
                <w:lang w:val="en-GB"/>
              </w:rPr>
              <w:t xml:space="preserve">Customers receive detailed information and directions regarding safety with special emphasis on the following:  </w:t>
            </w:r>
          </w:p>
          <w:p w14:paraId="1B456A3A" w14:textId="77777777" w:rsidR="005D48CC" w:rsidRPr="00C00D61" w:rsidRDefault="005D48CC" w:rsidP="005D48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00D61">
              <w:rPr>
                <w:rFonts w:asciiTheme="minorHAnsi" w:hAnsiTheme="minorHAnsi" w:cstheme="minorHAnsi"/>
                <w:color w:val="000000"/>
                <w:lang w:val="en-GB"/>
              </w:rPr>
              <w:t>Local conditions and weather.</w:t>
            </w:r>
          </w:p>
          <w:p w14:paraId="5108FAA0" w14:textId="77777777" w:rsidR="005D48CC" w:rsidRPr="00C00D61" w:rsidRDefault="005D48CC" w:rsidP="005D48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00D61">
              <w:rPr>
                <w:rFonts w:asciiTheme="minorHAnsi" w:hAnsiTheme="minorHAnsi" w:cstheme="minorHAnsi"/>
                <w:color w:val="000000"/>
                <w:lang w:val="en-GB"/>
              </w:rPr>
              <w:t xml:space="preserve">Appropriate clothing. </w:t>
            </w:r>
          </w:p>
          <w:p w14:paraId="6083B7DF" w14:textId="77777777" w:rsidR="005D48CC" w:rsidRPr="00C00D61" w:rsidRDefault="005D48CC" w:rsidP="005D48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00D61">
              <w:rPr>
                <w:rFonts w:asciiTheme="minorHAnsi" w:hAnsiTheme="minorHAnsi" w:cstheme="minorHAnsi"/>
                <w:color w:val="000000"/>
                <w:lang w:val="en-GB"/>
              </w:rPr>
              <w:t xml:space="preserve">Food, drinks and access to water during the tour. </w:t>
            </w:r>
          </w:p>
          <w:p w14:paraId="3831C77F" w14:textId="77777777" w:rsidR="005D48CC" w:rsidRPr="00C00D61" w:rsidRDefault="005D48CC" w:rsidP="005D48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00D61">
              <w:rPr>
                <w:rFonts w:asciiTheme="minorHAnsi" w:hAnsiTheme="minorHAnsi" w:cstheme="minorHAnsi"/>
                <w:color w:val="000000"/>
                <w:lang w:val="en-GB"/>
              </w:rPr>
              <w:t xml:space="preserve">Proper use of all safety equipment. </w:t>
            </w:r>
          </w:p>
          <w:p w14:paraId="1FF49069" w14:textId="77777777" w:rsidR="005D48CC" w:rsidRDefault="005D48CC" w:rsidP="005D48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00D61">
              <w:rPr>
                <w:rFonts w:asciiTheme="minorHAnsi" w:hAnsiTheme="minorHAnsi" w:cstheme="minorHAnsi"/>
                <w:color w:val="000000"/>
                <w:lang w:val="en-GB"/>
              </w:rPr>
              <w:t xml:space="preserve">Emergency responses. </w:t>
            </w:r>
          </w:p>
          <w:p w14:paraId="76AC6937" w14:textId="50171103" w:rsidR="005D48CC" w:rsidRPr="005D48CC" w:rsidRDefault="005D48CC" w:rsidP="005D48C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color w:val="000000"/>
                <w:lang w:val="en-GB"/>
              </w:rPr>
            </w:pPr>
            <w:proofErr w:type="gramStart"/>
            <w:r w:rsidRPr="005D48CC">
              <w:rPr>
                <w:rFonts w:asciiTheme="minorHAnsi" w:hAnsiTheme="minorHAnsi" w:cstheme="minorHAnsi"/>
                <w:color w:val="000000"/>
                <w:lang w:val="en-GB"/>
              </w:rPr>
              <w:t>112</w:t>
            </w:r>
            <w:proofErr w:type="gramEnd"/>
            <w:r w:rsidRPr="005D48CC">
              <w:rPr>
                <w:rFonts w:asciiTheme="minorHAnsi" w:hAnsiTheme="minorHAnsi" w:cstheme="minorHAnsi"/>
                <w:color w:val="000000"/>
                <w:lang w:val="en-GB"/>
              </w:rPr>
              <w:t xml:space="preserve"> emergency number in Iceland.</w:t>
            </w:r>
          </w:p>
        </w:tc>
        <w:tc>
          <w:tcPr>
            <w:tcW w:w="612" w:type="dxa"/>
            <w:shd w:val="clear" w:color="auto" w:fill="FFFFFF"/>
          </w:tcPr>
          <w:p w14:paraId="4F4D58EB" w14:textId="77777777" w:rsidR="005D48CC" w:rsidRPr="00EC0CE9" w:rsidRDefault="005D48CC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59059D" w14:textId="77777777" w:rsidR="005D48CC" w:rsidRPr="00EC0CE9" w:rsidRDefault="005D48CC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3393480" w14:textId="77777777" w:rsidR="005D48CC" w:rsidRPr="00EC0CE9" w:rsidRDefault="005D48CC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D48CC" w:rsidRPr="00EC0CE9" w14:paraId="1A232A5E" w14:textId="77777777" w:rsidTr="006D37D5">
        <w:tc>
          <w:tcPr>
            <w:tcW w:w="1252" w:type="dxa"/>
            <w:shd w:val="clear" w:color="auto" w:fill="FFFFFF"/>
          </w:tcPr>
          <w:p w14:paraId="56ACA94F" w14:textId="17B66C90" w:rsidR="005D48CC" w:rsidRPr="00EC0CE9" w:rsidRDefault="005D48CC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218-1.19</w:t>
            </w:r>
          </w:p>
        </w:tc>
        <w:tc>
          <w:tcPr>
            <w:tcW w:w="6310" w:type="dxa"/>
            <w:shd w:val="clear" w:color="auto" w:fill="FFFFFF"/>
          </w:tcPr>
          <w:p w14:paraId="38E82799" w14:textId="05E1A4DB" w:rsidR="005D48CC" w:rsidRPr="00EC0CE9" w:rsidRDefault="005D48CC" w:rsidP="00C00D6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szCs w:val="24"/>
                <w:lang w:val="en-GB"/>
              </w:rPr>
              <w:t>The guide continually monitors weather and sea conditions as well as ability of participant. In the case of multi-day tours, guides have access to weather forecasts during the entire trip.</w:t>
            </w:r>
          </w:p>
        </w:tc>
        <w:tc>
          <w:tcPr>
            <w:tcW w:w="612" w:type="dxa"/>
            <w:shd w:val="clear" w:color="auto" w:fill="FFFFFF"/>
          </w:tcPr>
          <w:p w14:paraId="3D43E1A3" w14:textId="77777777" w:rsidR="005D48CC" w:rsidRPr="00EC0CE9" w:rsidRDefault="005D48CC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3407DF" w14:textId="77777777" w:rsidR="005D48CC" w:rsidRPr="00EC0CE9" w:rsidRDefault="005D48CC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71EF82A" w14:textId="77777777" w:rsidR="005D48CC" w:rsidRPr="00EC0CE9" w:rsidRDefault="005D48CC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1067F30A" w14:textId="77777777" w:rsidTr="006D37D5">
        <w:tc>
          <w:tcPr>
            <w:tcW w:w="1252" w:type="dxa"/>
            <w:shd w:val="clear" w:color="auto" w:fill="FFFFFF"/>
          </w:tcPr>
          <w:p w14:paraId="7D6538A7" w14:textId="4306ABC9" w:rsidR="00370F3F" w:rsidRPr="00EC0CE9" w:rsidRDefault="00C00D61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218-1.20</w:t>
            </w:r>
          </w:p>
        </w:tc>
        <w:tc>
          <w:tcPr>
            <w:tcW w:w="6310" w:type="dxa"/>
            <w:shd w:val="clear" w:color="auto" w:fill="FFFFFF"/>
          </w:tcPr>
          <w:p w14:paraId="2D3B166F" w14:textId="3863F0B1" w:rsidR="00C00D61" w:rsidRPr="00EC0CE9" w:rsidRDefault="00C00D61" w:rsidP="00C00D6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Each </w:t>
            </w:r>
            <w:r w:rsidR="005D48CC">
              <w:rPr>
                <w:rFonts w:asciiTheme="minorHAnsi" w:hAnsiTheme="minorHAnsi" w:cstheme="minorHAnsi"/>
                <w:color w:val="000000"/>
                <w:lang w:val="en-GB"/>
              </w:rPr>
              <w:t xml:space="preserve">rental </w:t>
            </w: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group receives the following equipment: </w:t>
            </w:r>
          </w:p>
          <w:p w14:paraId="4ED87691" w14:textId="77777777" w:rsidR="00C00D61" w:rsidRPr="00EC0CE9" w:rsidRDefault="00C00D61" w:rsidP="00C00D6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A well-maintained kayak and equipment properly adjusted for the intended use. </w:t>
            </w:r>
          </w:p>
          <w:p w14:paraId="61497523" w14:textId="77777777" w:rsidR="00C00D61" w:rsidRPr="00EC0CE9" w:rsidRDefault="00C00D61" w:rsidP="00C00D6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One paddle per person.</w:t>
            </w:r>
          </w:p>
          <w:p w14:paraId="5A1F9F19" w14:textId="77777777" w:rsidR="00C00D61" w:rsidRPr="00EC0CE9" w:rsidRDefault="00C00D61" w:rsidP="00C00D6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A spray deck of the correct size for each client (except for „sit on top</w:t>
            </w:r>
            <w:proofErr w:type="gramStart"/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“ kayaks</w:t>
            </w:r>
            <w:proofErr w:type="gramEnd"/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). </w:t>
            </w:r>
          </w:p>
          <w:p w14:paraId="0A2764B1" w14:textId="77777777" w:rsidR="00C00D61" w:rsidRPr="00EC0CE9" w:rsidRDefault="00C00D61" w:rsidP="00C00D6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A properly fitting lifejacket/life vest, with whistle, for each client.  </w:t>
            </w:r>
          </w:p>
          <w:p w14:paraId="244E8F47" w14:textId="77777777" w:rsidR="00C00D61" w:rsidRPr="00EC0CE9" w:rsidRDefault="00C00D61" w:rsidP="00C00D6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A bailing device for each kayak. Also at least one bilge pump per group, which </w:t>
            </w:r>
            <w:proofErr w:type="gramStart"/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>can be used</w:t>
            </w:r>
            <w:proofErr w:type="gramEnd"/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 without removing the spray deck, unless the cockpit is self-draining. </w:t>
            </w:r>
          </w:p>
          <w:p w14:paraId="1D4C71E3" w14:textId="77777777" w:rsidR="005D48CC" w:rsidRDefault="00C00D61" w:rsidP="005D48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C0CE9">
              <w:rPr>
                <w:rFonts w:asciiTheme="minorHAnsi" w:hAnsiTheme="minorHAnsi" w:cstheme="minorHAnsi"/>
                <w:color w:val="000000"/>
                <w:lang w:val="en-GB"/>
              </w:rPr>
              <w:t xml:space="preserve">A minimum of two appropriate waterproof distress flares per group. </w:t>
            </w:r>
          </w:p>
          <w:p w14:paraId="2F3B5581" w14:textId="55BF0C6C" w:rsidR="00370F3F" w:rsidRPr="005D48CC" w:rsidRDefault="00C00D61" w:rsidP="005D48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5D48CC">
              <w:rPr>
                <w:rFonts w:asciiTheme="minorHAnsi" w:hAnsiTheme="minorHAnsi" w:cstheme="minorHAnsi"/>
                <w:color w:val="000000"/>
                <w:lang w:val="en-GB"/>
              </w:rPr>
              <w:t>A minimum of two waterproof maps.</w:t>
            </w:r>
          </w:p>
        </w:tc>
        <w:tc>
          <w:tcPr>
            <w:tcW w:w="612" w:type="dxa"/>
            <w:shd w:val="clear" w:color="auto" w:fill="FFFFFF"/>
          </w:tcPr>
          <w:p w14:paraId="124C1301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B81B860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A8AF865" w14:textId="77777777" w:rsidR="00370F3F" w:rsidRPr="00EC0CE9" w:rsidRDefault="00370F3F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11769" w:rsidRPr="00EC0CE9" w14:paraId="0E4976A1" w14:textId="77777777" w:rsidTr="00137191">
        <w:tc>
          <w:tcPr>
            <w:tcW w:w="1252" w:type="dxa"/>
            <w:shd w:val="clear" w:color="auto" w:fill="auto"/>
          </w:tcPr>
          <w:p w14:paraId="04A25EF3" w14:textId="1F9FB9B6" w:rsidR="00C00D61" w:rsidRPr="00EC0CE9" w:rsidRDefault="005D48CC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218-1.21</w:t>
            </w:r>
          </w:p>
        </w:tc>
        <w:tc>
          <w:tcPr>
            <w:tcW w:w="6310" w:type="dxa"/>
            <w:shd w:val="clear" w:color="auto" w:fill="auto"/>
          </w:tcPr>
          <w:p w14:paraId="67D351A8" w14:textId="77777777" w:rsidR="00C00D61" w:rsidRPr="00C00D61" w:rsidRDefault="00C00D61" w:rsidP="00C00D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C00D61">
              <w:rPr>
                <w:rFonts w:asciiTheme="minorHAnsi" w:hAnsiTheme="minorHAnsi" w:cstheme="minorHAnsi"/>
                <w:lang w:val="en-GB"/>
              </w:rPr>
              <w:t xml:space="preserve">A written itinerary must be submitted, prior to all excursions, guided or non-guided. The following must be detailed among other: </w:t>
            </w:r>
          </w:p>
          <w:p w14:paraId="30F0924B" w14:textId="77777777" w:rsidR="00C00D61" w:rsidRPr="00C00D61" w:rsidRDefault="00C00D61" w:rsidP="00C00D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C00D61">
              <w:rPr>
                <w:rFonts w:asciiTheme="minorHAnsi" w:hAnsiTheme="minorHAnsi" w:cstheme="minorHAnsi"/>
                <w:lang w:val="en-GB"/>
              </w:rPr>
              <w:t>The kayak and equipment provided for each client, including identification marks.</w:t>
            </w:r>
          </w:p>
          <w:p w14:paraId="18290F2E" w14:textId="77777777" w:rsidR="00C00D61" w:rsidRPr="00C00D61" w:rsidRDefault="00C00D61" w:rsidP="00C00D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C00D61">
              <w:rPr>
                <w:rFonts w:asciiTheme="minorHAnsi" w:hAnsiTheme="minorHAnsi" w:cstheme="minorHAnsi"/>
                <w:lang w:val="en-GB"/>
              </w:rPr>
              <w:t xml:space="preserve">Detailed itinerary including route description and time plan. </w:t>
            </w:r>
          </w:p>
          <w:p w14:paraId="7A381992" w14:textId="77777777" w:rsidR="00C00D61" w:rsidRPr="00C00D61" w:rsidRDefault="00C00D61" w:rsidP="00C00D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C00D61">
              <w:rPr>
                <w:rFonts w:asciiTheme="minorHAnsi" w:hAnsiTheme="minorHAnsi" w:cstheme="minorHAnsi"/>
                <w:lang w:val="en-GB"/>
              </w:rPr>
              <w:t>Clothes, equipment and other items carried.</w:t>
            </w:r>
          </w:p>
          <w:p w14:paraId="5539E947" w14:textId="77777777" w:rsidR="00C00D61" w:rsidRPr="00C00D61" w:rsidRDefault="00C00D61" w:rsidP="00C00D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C00D61">
              <w:rPr>
                <w:rFonts w:asciiTheme="minorHAnsi" w:hAnsiTheme="minorHAnsi" w:cstheme="minorHAnsi"/>
                <w:lang w:val="en-GB"/>
              </w:rPr>
              <w:t xml:space="preserve">Names and phone numbers of next of kin (emergency contacts). </w:t>
            </w:r>
          </w:p>
          <w:p w14:paraId="0CE16703" w14:textId="77777777" w:rsidR="005D48CC" w:rsidRDefault="00C00D61" w:rsidP="00370F3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C00D61">
              <w:rPr>
                <w:rFonts w:asciiTheme="minorHAnsi" w:hAnsiTheme="minorHAnsi" w:cstheme="minorHAnsi"/>
                <w:lang w:val="en-GB"/>
              </w:rPr>
              <w:t xml:space="preserve">Information on diseases or illness. </w:t>
            </w:r>
          </w:p>
          <w:p w14:paraId="64213C1C" w14:textId="01A0B236" w:rsidR="00C00D61" w:rsidRPr="005D48CC" w:rsidRDefault="00C00D61" w:rsidP="00370F3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5D48CC">
              <w:rPr>
                <w:rFonts w:asciiTheme="minorHAnsi" w:hAnsiTheme="minorHAnsi" w:cstheme="minorHAnsi"/>
                <w:lang w:val="en-GB"/>
              </w:rPr>
              <w:t>Information on clients´ experience in kayaking.</w:t>
            </w:r>
          </w:p>
        </w:tc>
        <w:tc>
          <w:tcPr>
            <w:tcW w:w="612" w:type="dxa"/>
            <w:shd w:val="clear" w:color="auto" w:fill="FFFFFF"/>
          </w:tcPr>
          <w:p w14:paraId="6A0BE1F9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4E90B8F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B6D61B0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11769" w:rsidRPr="00EC0CE9" w14:paraId="452E0496" w14:textId="77777777" w:rsidTr="00137191">
        <w:tc>
          <w:tcPr>
            <w:tcW w:w="1252" w:type="dxa"/>
            <w:shd w:val="clear" w:color="auto" w:fill="auto"/>
          </w:tcPr>
          <w:p w14:paraId="4A91C246" w14:textId="77777777" w:rsidR="005D48CC" w:rsidRDefault="005D48CC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218-1.22</w:t>
            </w:r>
          </w:p>
          <w:p w14:paraId="5D8F9F49" w14:textId="5C14B743" w:rsidR="00011769" w:rsidRPr="00EC0CE9" w:rsidRDefault="00011769" w:rsidP="00370F3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14:paraId="69DE997F" w14:textId="354B7E87" w:rsidR="00011769" w:rsidRPr="00EC0CE9" w:rsidRDefault="00C00D61" w:rsidP="00C00D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  <w:lang w:val="en-GB"/>
              </w:rPr>
              <w:t>The company has written guidelines on when to cancel tours due to weather.</w:t>
            </w:r>
          </w:p>
        </w:tc>
        <w:tc>
          <w:tcPr>
            <w:tcW w:w="612" w:type="dxa"/>
            <w:shd w:val="clear" w:color="auto" w:fill="FFFFFF"/>
          </w:tcPr>
          <w:p w14:paraId="1BB37F25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0217865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F149F3F" w14:textId="77777777" w:rsidR="00011769" w:rsidRPr="00EC0CE9" w:rsidRDefault="00011769" w:rsidP="0037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73A8C73" w14:textId="77777777" w:rsidR="00F91C49" w:rsidRDefault="00F91C49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247E57" w:rsidRPr="00EC0CE9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149C3218" w:rsidR="00247E57" w:rsidRPr="00EC0CE9" w:rsidRDefault="00247E57" w:rsidP="00247E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218-2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247E57" w:rsidRPr="00EC0CE9" w:rsidRDefault="00247E57" w:rsidP="00247E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53FDF9AC" w:rsidR="00247E57" w:rsidRPr="00EC0CE9" w:rsidRDefault="00247E57" w:rsidP="00247E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37CFA898" w:rsidR="00247E57" w:rsidRPr="00EC0CE9" w:rsidRDefault="00247E57" w:rsidP="0024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9DCCB3B" w:rsidR="00247E57" w:rsidRPr="00EC0CE9" w:rsidRDefault="00247E57" w:rsidP="0024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247E57" w:rsidRPr="00EC0CE9" w14:paraId="6E2B0B78" w14:textId="77777777" w:rsidTr="002A3305">
        <w:tc>
          <w:tcPr>
            <w:tcW w:w="1252" w:type="dxa"/>
            <w:shd w:val="clear" w:color="auto" w:fill="auto"/>
          </w:tcPr>
          <w:p w14:paraId="3C626E65" w14:textId="58649170" w:rsidR="00247E57" w:rsidRPr="00EC0CE9" w:rsidRDefault="00247E57" w:rsidP="00247E5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218-2.1</w:t>
            </w:r>
          </w:p>
        </w:tc>
        <w:tc>
          <w:tcPr>
            <w:tcW w:w="6310" w:type="dxa"/>
            <w:shd w:val="clear" w:color="auto" w:fill="auto"/>
          </w:tcPr>
          <w:p w14:paraId="2731EC63" w14:textId="10254FE8" w:rsidR="00247E57" w:rsidRPr="00EC0CE9" w:rsidRDefault="00247E57" w:rsidP="00247E57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7E57" w:rsidRPr="00EC0CE9" w14:paraId="1F5C133B" w14:textId="77777777" w:rsidTr="002A3305">
        <w:tc>
          <w:tcPr>
            <w:tcW w:w="1252" w:type="dxa"/>
            <w:shd w:val="clear" w:color="auto" w:fill="auto"/>
          </w:tcPr>
          <w:p w14:paraId="669BB4DE" w14:textId="2FEDFFFA" w:rsidR="00247E57" w:rsidRPr="00EC0CE9" w:rsidRDefault="00247E57" w:rsidP="00247E5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218-2.2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247E57" w:rsidRPr="00EC0CE9" w:rsidRDefault="00247E57" w:rsidP="00247E5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EC0CE9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7E57" w:rsidRPr="00EC0CE9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07D8A0D6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218-2.3</w:t>
            </w:r>
          </w:p>
        </w:tc>
        <w:tc>
          <w:tcPr>
            <w:tcW w:w="6310" w:type="dxa"/>
            <w:shd w:val="clear" w:color="auto" w:fill="auto"/>
          </w:tcPr>
          <w:p w14:paraId="2802A33B" w14:textId="5269D7DD" w:rsidR="00247E57" w:rsidRPr="00EC0CE9" w:rsidRDefault="00247E57" w:rsidP="00247E5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non</w:t>
            </w:r>
            <w:proofErr w:type="spellEnd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biodegradable</w:t>
            </w:r>
            <w:proofErr w:type="spellEnd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refuse</w:t>
            </w:r>
            <w:proofErr w:type="spellEnd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</w:t>
            </w:r>
            <w:proofErr w:type="spellEnd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equipment</w:t>
            </w:r>
            <w:proofErr w:type="spellEnd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removed</w:t>
            </w:r>
            <w:proofErr w:type="spellEnd"/>
            <w:r w:rsidRPr="00EC0CE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247E57" w:rsidRPr="00EC0CE9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15BE332D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218-2.4</w:t>
            </w:r>
          </w:p>
        </w:tc>
        <w:tc>
          <w:tcPr>
            <w:tcW w:w="6310" w:type="dxa"/>
            <w:shd w:val="clear" w:color="auto" w:fill="auto"/>
          </w:tcPr>
          <w:p w14:paraId="79DBD3ED" w14:textId="697156A6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EC0CE9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EC0CE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EC0CE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EC0CE9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EC0CE9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EC0CE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EC0CE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EC0CE9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EC0CE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247E57" w:rsidRPr="00EC0CE9" w:rsidRDefault="00247E57" w:rsidP="00247E5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1B0D" w:rsidRPr="00EC0CE9" w14:paraId="2783799B" w14:textId="77777777" w:rsidTr="002F107C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F96909" w14:textId="28457DC4" w:rsidR="00621B0D" w:rsidRPr="00EC0CE9" w:rsidRDefault="00137191" w:rsidP="002F10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0CE9">
              <w:br w:type="page"/>
            </w:r>
            <w:r w:rsidR="001038BB"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218</w:t>
            </w:r>
            <w:r w:rsidR="00F91C4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  <w:bookmarkStart w:id="0" w:name="_GoBack"/>
            <w:bookmarkEnd w:id="0"/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3F5D21" w14:textId="49186929" w:rsidR="00621B0D" w:rsidRPr="00EC0CE9" w:rsidRDefault="00621B0D" w:rsidP="00621B0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E4932D" w14:textId="77777777" w:rsidR="00621B0D" w:rsidRPr="00EC0CE9" w:rsidRDefault="00621B0D" w:rsidP="002F10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EF1D88" w14:textId="77777777" w:rsidR="00621B0D" w:rsidRPr="00EC0CE9" w:rsidRDefault="00621B0D" w:rsidP="002F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4CD1BB" w14:textId="77777777" w:rsidR="00621B0D" w:rsidRPr="00EC0CE9" w:rsidRDefault="00621B0D" w:rsidP="002F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B16DF5B" w14:textId="77777777" w:rsidR="00621B0D" w:rsidRPr="00EC0CE9" w:rsidRDefault="00621B0D" w:rsidP="002F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EC0C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EC0CE9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7B4EB8A4" w:rsidR="006D37D5" w:rsidRPr="00EC0CE9" w:rsidRDefault="001038BB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</w:t>
            </w:r>
            <w:r w:rsidR="00185515"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6D37D5" w:rsidRPr="00EC0CE9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355D8B64" w:rsidR="006D37D5" w:rsidRPr="00EC0CE9" w:rsidRDefault="0051072D" w:rsidP="00743E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EC0CE9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</w:t>
            </w:r>
            <w:r w:rsidR="00A667C3" w:rsidRPr="00EC0CE9">
              <w:rPr>
                <w:rFonts w:asciiTheme="minorHAnsi" w:hAnsiTheme="minorHAnsi" w:cstheme="minorHAnsi"/>
                <w:noProof/>
                <w:szCs w:val="24"/>
              </w:rPr>
              <w:t xml:space="preserve"> and</w:t>
            </w:r>
            <w:r w:rsidRPr="00EC0CE9">
              <w:rPr>
                <w:rFonts w:asciiTheme="minorHAnsi" w:hAnsiTheme="minorHAnsi" w:cstheme="minorHAnsi"/>
                <w:noProof/>
                <w:szCs w:val="24"/>
              </w:rPr>
              <w:t xml:space="preserve"> have substantial experience appropriate for the tour in question.</w:t>
            </w:r>
            <w:r w:rsidR="00900EC8" w:rsidRPr="00EC0CE9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EC0CE9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EC0CE9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EC0CE9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345AAD79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CBCC" w14:textId="6A1C0BB4" w:rsidR="00370F3F" w:rsidRPr="00EC0CE9" w:rsidRDefault="00370F3F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14EB" w14:textId="6C2F1177" w:rsidR="00370F3F" w:rsidRPr="00EC0CE9" w:rsidRDefault="00370F3F" w:rsidP="00743E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EC0CE9">
              <w:rPr>
                <w:rFonts w:asciiTheme="minorHAnsi" w:hAnsiTheme="minorHAnsi" w:cstheme="minorHAnsi"/>
                <w:noProof/>
                <w:szCs w:val="24"/>
              </w:rPr>
              <w:t>Guides have received training in the use of kayaks and equipment they are responsible for.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63F8" w14:textId="77777777" w:rsidR="00370F3F" w:rsidRPr="00EC0CE9" w:rsidRDefault="00370F3F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10D1" w14:textId="77777777" w:rsidR="00370F3F" w:rsidRPr="00EC0CE9" w:rsidRDefault="00370F3F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CECF" w14:textId="77777777" w:rsidR="00370F3F" w:rsidRPr="00EC0CE9" w:rsidRDefault="00370F3F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04FED62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7830" w14:textId="2E60EDBD" w:rsidR="00370F3F" w:rsidRPr="00EC0CE9" w:rsidRDefault="00370F3F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8D3F" w14:textId="51F35CF9" w:rsidR="00370F3F" w:rsidRPr="00EC0CE9" w:rsidRDefault="00370F3F" w:rsidP="00743E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EC0CE9">
              <w:rPr>
                <w:rFonts w:asciiTheme="minorHAnsi" w:hAnsiTheme="minorHAnsi" w:cstheme="minorHAnsi"/>
                <w:noProof/>
                <w:szCs w:val="24"/>
              </w:rPr>
              <w:t>Guides have extensive knowledge of and experience in kayaking in the intended travelling area.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927D" w14:textId="77777777" w:rsidR="00370F3F" w:rsidRPr="00EC0CE9" w:rsidRDefault="00370F3F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8EC4" w14:textId="77777777" w:rsidR="00370F3F" w:rsidRPr="00EC0CE9" w:rsidRDefault="00370F3F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C861" w14:textId="77777777" w:rsidR="00370F3F" w:rsidRPr="00EC0CE9" w:rsidRDefault="00370F3F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EC0CE9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348EA92F" w:rsidR="006D37D5" w:rsidRPr="00EC0CE9" w:rsidRDefault="00370F3F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338CA127" w:rsidR="006D37D5" w:rsidRPr="00EC0CE9" w:rsidRDefault="00743E4D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compar</w:t>
            </w:r>
            <w:r w:rsidR="00F91C49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organis</w:t>
            </w:r>
            <w:r w:rsidRPr="00EC0CE9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D37D5" w:rsidRPr="00EC0CE9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D37D5" w:rsidRPr="00EC0CE9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D37D5" w:rsidRPr="00EC0CE9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EC0CE9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2588D3AF" w:rsidR="006D37D5" w:rsidRPr="00EC0CE9" w:rsidRDefault="00370F3F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218-3.5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66604694" w:rsidR="00185515" w:rsidRPr="00EC0CE9" w:rsidRDefault="00743E4D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*, e.g. guide,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0CE9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</w:t>
            </w:r>
            <w:r w:rsidR="00F91C49">
              <w:rPr>
                <w:rFonts w:asciiTheme="minorHAnsi" w:hAnsiTheme="minorHAnsi" w:cstheme="minorHAnsi"/>
                <w:szCs w:val="24"/>
              </w:rPr>
              <w:t>ourse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attends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91C49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F91C4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EC0CE9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EC0CE9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EC0CE9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85515" w:rsidRPr="00EC0CE9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0B17ACCB" w:rsidR="00185515" w:rsidRPr="00EC0CE9" w:rsidRDefault="00370F3F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218-3.6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5AA59BC3" w:rsidR="00185515" w:rsidRPr="00EC0CE9" w:rsidRDefault="00743E4D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C0CE9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, e.g. guide,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Swiftwater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Technician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2 (Holds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valid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Swiftwater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Technician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certified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i.e. ICE-SAR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3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International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185515" w:rsidRPr="00EC0CE9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185515" w:rsidRPr="00EC0CE9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185515" w:rsidRPr="00EC0CE9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1E95313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EE1D" w14:textId="146AB06B" w:rsidR="00370F3F" w:rsidRPr="00EC0CE9" w:rsidRDefault="00370F3F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218-3.7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B437" w14:textId="6C4EDF9A" w:rsidR="00370F3F" w:rsidRPr="00EC0CE9" w:rsidRDefault="00370F3F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guide in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sea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kayaking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ISKGA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Costal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Guide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BCU 4 Star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Leader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681C" w14:textId="77777777" w:rsidR="00370F3F" w:rsidRPr="00EC0CE9" w:rsidRDefault="00370F3F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FAFA" w14:textId="77777777" w:rsidR="00370F3F" w:rsidRPr="00EC0CE9" w:rsidRDefault="00370F3F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0596" w14:textId="77777777" w:rsidR="00370F3F" w:rsidRPr="00EC0CE9" w:rsidRDefault="00370F3F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0F3F" w:rsidRPr="00EC0CE9" w14:paraId="45D093B0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639" w14:textId="2B781B63" w:rsidR="00370F3F" w:rsidRPr="00EC0CE9" w:rsidRDefault="00370F3F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C0C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218-3.8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5EFE" w14:textId="13630AAF" w:rsidR="00370F3F" w:rsidRPr="00EC0CE9" w:rsidRDefault="00370F3F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guide in Sit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Top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(SOT)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kayaking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SOT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safety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i/>
                <w:szCs w:val="24"/>
              </w:rPr>
              <w:t>course</w:t>
            </w:r>
            <w:proofErr w:type="spellEnd"/>
            <w:r w:rsidRPr="00EC0CE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C0C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C0CE9">
              <w:rPr>
                <w:rFonts w:asciiTheme="minorHAnsi" w:hAnsiTheme="minorHAnsi" w:cstheme="minorHAnsi"/>
                <w:szCs w:val="24"/>
              </w:rPr>
              <w:t xml:space="preserve"> ISKGA.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F848" w14:textId="77777777" w:rsidR="00370F3F" w:rsidRPr="00EC0CE9" w:rsidRDefault="00370F3F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355" w14:textId="77777777" w:rsidR="00370F3F" w:rsidRPr="00EC0CE9" w:rsidRDefault="00370F3F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136A" w14:textId="77777777" w:rsidR="00370F3F" w:rsidRPr="00EC0CE9" w:rsidRDefault="00370F3F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7A7BB0BE" w14:textId="14759611" w:rsidR="0087227C" w:rsidRPr="00743E4D" w:rsidRDefault="00743E4D" w:rsidP="00F91C49">
      <w:pPr>
        <w:spacing w:before="240"/>
        <w:rPr>
          <w:rFonts w:asciiTheme="minorHAnsi" w:hAnsiTheme="minorHAnsi" w:cstheme="minorHAnsi"/>
          <w:i/>
          <w:sz w:val="23"/>
          <w:szCs w:val="23"/>
        </w:rPr>
      </w:pPr>
      <w:r w:rsidRPr="00EC0CE9">
        <w:rPr>
          <w:i/>
        </w:rPr>
        <w:t>*</w:t>
      </w:r>
      <w:proofErr w:type="spellStart"/>
      <w:r w:rsidRPr="00EC0CE9">
        <w:rPr>
          <w:i/>
        </w:rPr>
        <w:t>Wilderness</w:t>
      </w:r>
      <w:proofErr w:type="spellEnd"/>
      <w:r w:rsidRPr="00EC0CE9">
        <w:rPr>
          <w:i/>
        </w:rPr>
        <w:t xml:space="preserve"> is a </w:t>
      </w:r>
      <w:proofErr w:type="spellStart"/>
      <w:r w:rsidRPr="00EC0CE9">
        <w:rPr>
          <w:i/>
        </w:rPr>
        <w:t>place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or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area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where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it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takes</w:t>
      </w:r>
      <w:proofErr w:type="spellEnd"/>
      <w:r w:rsidRPr="00EC0CE9">
        <w:rPr>
          <w:i/>
        </w:rPr>
        <w:t xml:space="preserve"> a </w:t>
      </w:r>
      <w:proofErr w:type="spellStart"/>
      <w:r w:rsidRPr="00EC0CE9">
        <w:rPr>
          <w:i/>
        </w:rPr>
        <w:t>minimum</w:t>
      </w:r>
      <w:proofErr w:type="spellEnd"/>
      <w:r w:rsidRPr="00EC0CE9">
        <w:rPr>
          <w:i/>
        </w:rPr>
        <w:t xml:space="preserve"> of </w:t>
      </w:r>
      <w:proofErr w:type="spellStart"/>
      <w:r w:rsidRPr="00EC0CE9">
        <w:rPr>
          <w:i/>
        </w:rPr>
        <w:t>two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hours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to</w:t>
      </w:r>
      <w:proofErr w:type="spellEnd"/>
      <w:r w:rsidRPr="00EC0CE9">
        <w:rPr>
          <w:i/>
        </w:rPr>
        <w:t xml:space="preserve"> get </w:t>
      </w:r>
      <w:proofErr w:type="spellStart"/>
      <w:r w:rsidRPr="00EC0CE9">
        <w:rPr>
          <w:i/>
        </w:rPr>
        <w:t>third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party</w:t>
      </w:r>
      <w:proofErr w:type="spellEnd"/>
      <w:r w:rsidRPr="00EC0CE9">
        <w:rPr>
          <w:i/>
        </w:rPr>
        <w:t xml:space="preserve"> </w:t>
      </w:r>
      <w:proofErr w:type="spellStart"/>
      <w:r w:rsidRPr="00EC0CE9">
        <w:rPr>
          <w:i/>
        </w:rPr>
        <w:t>assistance</w:t>
      </w:r>
      <w:proofErr w:type="spellEnd"/>
      <w:r w:rsidRPr="00EC0CE9">
        <w:rPr>
          <w:i/>
        </w:rPr>
        <w:t>.</w:t>
      </w: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05E50148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84B70">
      <w:rPr>
        <w:sz w:val="20"/>
      </w:rPr>
      <w:t xml:space="preserve">                             </w:t>
    </w:r>
    <w:r w:rsidR="00743E4D">
      <w:rPr>
        <w:sz w:val="20"/>
      </w:rPr>
      <w:t xml:space="preserve">                         </w:t>
    </w:r>
    <w:r w:rsidR="00F91C49">
      <w:rPr>
        <w:sz w:val="20"/>
      </w:rPr>
      <w:t xml:space="preserve">                           </w:t>
    </w:r>
    <w:r w:rsidR="00743E4D">
      <w:rPr>
        <w:sz w:val="20"/>
      </w:rPr>
      <w:t xml:space="preserve">              </w:t>
    </w:r>
    <w:proofErr w:type="spellStart"/>
    <w:r w:rsidR="002B7461">
      <w:rPr>
        <w:bCs/>
        <w:color w:val="7F7F7F" w:themeColor="text1" w:themeTint="80"/>
        <w:sz w:val="20"/>
        <w:szCs w:val="20"/>
      </w:rPr>
      <w:t>Kayaking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743E4D">
      <w:rPr>
        <w:bCs/>
        <w:color w:val="7F7F7F" w:themeColor="text1" w:themeTint="80"/>
        <w:sz w:val="20"/>
        <w:szCs w:val="20"/>
      </w:rPr>
      <w:t xml:space="preserve">   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</w:t>
    </w:r>
    <w:r w:rsidR="00743E4D">
      <w:rPr>
        <w:bCs/>
        <w:color w:val="7F7F7F" w:themeColor="text1" w:themeTint="80"/>
        <w:sz w:val="20"/>
        <w:szCs w:val="20"/>
      </w:rPr>
      <w:t xml:space="preserve">       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</w:t>
    </w:r>
    <w:r w:rsidR="00F91C49">
      <w:rPr>
        <w:bCs/>
        <w:color w:val="7F7F7F" w:themeColor="text1" w:themeTint="80"/>
        <w:sz w:val="20"/>
        <w:szCs w:val="20"/>
      </w:rPr>
      <w:t xml:space="preserve">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743E4D">
      <w:rPr>
        <w:bCs/>
        <w:color w:val="7F7F7F" w:themeColor="text1" w:themeTint="80"/>
        <w:sz w:val="20"/>
        <w:szCs w:val="20"/>
      </w:rPr>
      <w:t xml:space="preserve">  </w:t>
    </w:r>
    <w:r w:rsidR="002B7461">
      <w:rPr>
        <w:bCs/>
        <w:color w:val="7F7F7F" w:themeColor="text1" w:themeTint="80"/>
        <w:sz w:val="20"/>
        <w:szCs w:val="20"/>
      </w:rPr>
      <w:t xml:space="preserve">        </w:t>
    </w:r>
    <w:r w:rsidR="00743E4D">
      <w:rPr>
        <w:bCs/>
        <w:color w:val="7F7F7F" w:themeColor="text1" w:themeTint="80"/>
        <w:sz w:val="20"/>
        <w:szCs w:val="20"/>
      </w:rPr>
      <w:t xml:space="preserve">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F91C49">
      <w:rPr>
        <w:noProof/>
        <w:sz w:val="32"/>
      </w:rPr>
      <w:t>8</w:t>
    </w:r>
    <w:r w:rsidRPr="001F0281">
      <w:rPr>
        <w:noProof/>
        <w:sz w:val="32"/>
      </w:rPr>
      <w:fldChar w:fldCharType="end"/>
    </w:r>
  </w:p>
  <w:p w14:paraId="698FA41D" w14:textId="3C6A4684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</w:t>
    </w:r>
    <w:r w:rsidR="00E84B70">
      <w:rPr>
        <w:bCs/>
        <w:color w:val="7F7F7F" w:themeColor="text1" w:themeTint="80"/>
        <w:sz w:val="20"/>
        <w:szCs w:val="20"/>
      </w:rPr>
      <w:t xml:space="preserve"> </w:t>
    </w:r>
    <w:r w:rsidR="00743E4D">
      <w:rPr>
        <w:bCs/>
        <w:color w:val="7F7F7F" w:themeColor="text1" w:themeTint="80"/>
        <w:sz w:val="20"/>
        <w:szCs w:val="20"/>
      </w:rPr>
      <w:t xml:space="preserve">                         </w:t>
    </w:r>
    <w:r w:rsidR="00F91C49">
      <w:rPr>
        <w:bCs/>
        <w:color w:val="7F7F7F" w:themeColor="text1" w:themeTint="80"/>
        <w:sz w:val="20"/>
        <w:szCs w:val="20"/>
      </w:rPr>
      <w:t xml:space="preserve">                      </w:t>
    </w:r>
    <w:r w:rsidR="00743E4D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F91C49">
      <w:rPr>
        <w:bCs/>
        <w:color w:val="7F7F7F" w:themeColor="text1" w:themeTint="80"/>
        <w:sz w:val="18"/>
        <w:szCs w:val="18"/>
      </w:rPr>
      <w:t>Criteria</w:t>
    </w:r>
    <w:proofErr w:type="spellEnd"/>
    <w:r w:rsidR="00F91C49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F91C49">
      <w:rPr>
        <w:bCs/>
        <w:color w:val="7F7F7F" w:themeColor="text1" w:themeTint="80"/>
        <w:sz w:val="18"/>
        <w:szCs w:val="18"/>
      </w:rPr>
      <w:t>to</w:t>
    </w:r>
    <w:proofErr w:type="spellEnd"/>
    <w:r w:rsidR="00F91C49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F91C49">
      <w:rPr>
        <w:bCs/>
        <w:color w:val="7F7F7F" w:themeColor="text1" w:themeTint="80"/>
        <w:sz w:val="18"/>
        <w:szCs w:val="18"/>
      </w:rPr>
      <w:t>be</w:t>
    </w:r>
    <w:proofErr w:type="spellEnd"/>
    <w:r w:rsidR="00F91C49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F91C49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26ACD"/>
    <w:multiLevelType w:val="hybridMultilevel"/>
    <w:tmpl w:val="363E7A8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2C4E"/>
    <w:multiLevelType w:val="hybridMultilevel"/>
    <w:tmpl w:val="DB201C8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6B8E"/>
    <w:multiLevelType w:val="hybridMultilevel"/>
    <w:tmpl w:val="E44A9E0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78DA"/>
    <w:multiLevelType w:val="hybridMultilevel"/>
    <w:tmpl w:val="2B54B8B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BE7"/>
    <w:multiLevelType w:val="hybridMultilevel"/>
    <w:tmpl w:val="10DAE7EA"/>
    <w:lvl w:ilvl="0" w:tplc="BE22B69E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90B05"/>
    <w:multiLevelType w:val="hybridMultilevel"/>
    <w:tmpl w:val="F03E3E14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3F7536DE"/>
    <w:multiLevelType w:val="hybridMultilevel"/>
    <w:tmpl w:val="25A6B1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A56AD"/>
    <w:multiLevelType w:val="hybridMultilevel"/>
    <w:tmpl w:val="E4F294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1E98"/>
    <w:multiLevelType w:val="hybridMultilevel"/>
    <w:tmpl w:val="C34CBA5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F330A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7"/>
  </w:num>
  <w:num w:numId="4">
    <w:abstractNumId w:val="22"/>
  </w:num>
  <w:num w:numId="5">
    <w:abstractNumId w:val="33"/>
  </w:num>
  <w:num w:numId="6">
    <w:abstractNumId w:val="13"/>
  </w:num>
  <w:num w:numId="7">
    <w:abstractNumId w:val="3"/>
  </w:num>
  <w:num w:numId="8">
    <w:abstractNumId w:val="0"/>
  </w:num>
  <w:num w:numId="9">
    <w:abstractNumId w:val="28"/>
  </w:num>
  <w:num w:numId="10">
    <w:abstractNumId w:val="15"/>
  </w:num>
  <w:num w:numId="11">
    <w:abstractNumId w:val="2"/>
  </w:num>
  <w:num w:numId="12">
    <w:abstractNumId w:val="32"/>
  </w:num>
  <w:num w:numId="13">
    <w:abstractNumId w:val="9"/>
  </w:num>
  <w:num w:numId="14">
    <w:abstractNumId w:val="31"/>
  </w:num>
  <w:num w:numId="15">
    <w:abstractNumId w:val="27"/>
  </w:num>
  <w:num w:numId="16">
    <w:abstractNumId w:val="18"/>
  </w:num>
  <w:num w:numId="17">
    <w:abstractNumId w:val="1"/>
  </w:num>
  <w:num w:numId="18">
    <w:abstractNumId w:val="24"/>
  </w:num>
  <w:num w:numId="19">
    <w:abstractNumId w:val="16"/>
  </w:num>
  <w:num w:numId="20">
    <w:abstractNumId w:val="19"/>
  </w:num>
  <w:num w:numId="21">
    <w:abstractNumId w:val="5"/>
  </w:num>
  <w:num w:numId="22">
    <w:abstractNumId w:val="20"/>
  </w:num>
  <w:num w:numId="23">
    <w:abstractNumId w:val="26"/>
  </w:num>
  <w:num w:numId="24">
    <w:abstractNumId w:val="10"/>
  </w:num>
  <w:num w:numId="25">
    <w:abstractNumId w:val="29"/>
  </w:num>
  <w:num w:numId="26">
    <w:abstractNumId w:val="6"/>
  </w:num>
  <w:num w:numId="27">
    <w:abstractNumId w:val="8"/>
  </w:num>
  <w:num w:numId="28">
    <w:abstractNumId w:val="21"/>
  </w:num>
  <w:num w:numId="29">
    <w:abstractNumId w:val="11"/>
  </w:num>
  <w:num w:numId="30">
    <w:abstractNumId w:val="14"/>
  </w:num>
  <w:num w:numId="31">
    <w:abstractNumId w:val="7"/>
  </w:num>
  <w:num w:numId="32">
    <w:abstractNumId w:val="23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769"/>
    <w:rsid w:val="00011D95"/>
    <w:rsid w:val="00012409"/>
    <w:rsid w:val="000207CA"/>
    <w:rsid w:val="00023AD3"/>
    <w:rsid w:val="000331CB"/>
    <w:rsid w:val="00034088"/>
    <w:rsid w:val="00046427"/>
    <w:rsid w:val="00052C52"/>
    <w:rsid w:val="00055D52"/>
    <w:rsid w:val="00076D97"/>
    <w:rsid w:val="00081B91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38BB"/>
    <w:rsid w:val="0010709B"/>
    <w:rsid w:val="00116BA9"/>
    <w:rsid w:val="001206CC"/>
    <w:rsid w:val="00123340"/>
    <w:rsid w:val="00125850"/>
    <w:rsid w:val="00126B15"/>
    <w:rsid w:val="00137191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7E57"/>
    <w:rsid w:val="00250886"/>
    <w:rsid w:val="00252765"/>
    <w:rsid w:val="002542FA"/>
    <w:rsid w:val="00255F5F"/>
    <w:rsid w:val="0025734A"/>
    <w:rsid w:val="002606C3"/>
    <w:rsid w:val="0026070D"/>
    <w:rsid w:val="0026216A"/>
    <w:rsid w:val="00263146"/>
    <w:rsid w:val="0026725A"/>
    <w:rsid w:val="002716AB"/>
    <w:rsid w:val="00294448"/>
    <w:rsid w:val="00297E1E"/>
    <w:rsid w:val="002B3458"/>
    <w:rsid w:val="002B4435"/>
    <w:rsid w:val="002B7461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3F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A0421"/>
    <w:rsid w:val="004D05A5"/>
    <w:rsid w:val="004D12FC"/>
    <w:rsid w:val="004D74D5"/>
    <w:rsid w:val="004E724B"/>
    <w:rsid w:val="004F0165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48CC"/>
    <w:rsid w:val="005D7681"/>
    <w:rsid w:val="005E5154"/>
    <w:rsid w:val="005E7F88"/>
    <w:rsid w:val="005F590A"/>
    <w:rsid w:val="0060795E"/>
    <w:rsid w:val="00615A1E"/>
    <w:rsid w:val="00621B0D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0EAE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3E4D"/>
    <w:rsid w:val="00746EAB"/>
    <w:rsid w:val="00750B41"/>
    <w:rsid w:val="00755534"/>
    <w:rsid w:val="00756EC3"/>
    <w:rsid w:val="00760329"/>
    <w:rsid w:val="007637E8"/>
    <w:rsid w:val="00763830"/>
    <w:rsid w:val="00767E52"/>
    <w:rsid w:val="00767EB4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6B"/>
    <w:rsid w:val="008B1DFC"/>
    <w:rsid w:val="008C3390"/>
    <w:rsid w:val="008C4B38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059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667C3"/>
    <w:rsid w:val="00A83105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0D61"/>
    <w:rsid w:val="00C03DE4"/>
    <w:rsid w:val="00C070D0"/>
    <w:rsid w:val="00C2370B"/>
    <w:rsid w:val="00C31B5D"/>
    <w:rsid w:val="00C32F57"/>
    <w:rsid w:val="00C55FDB"/>
    <w:rsid w:val="00C63B5B"/>
    <w:rsid w:val="00C67E68"/>
    <w:rsid w:val="00C84FF1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112B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72A"/>
    <w:rsid w:val="00E75BAA"/>
    <w:rsid w:val="00E77948"/>
    <w:rsid w:val="00E8175E"/>
    <w:rsid w:val="00E84B70"/>
    <w:rsid w:val="00EA11BC"/>
    <w:rsid w:val="00EA45CB"/>
    <w:rsid w:val="00EB3C87"/>
    <w:rsid w:val="00EB4A1D"/>
    <w:rsid w:val="00EC0CE9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91C49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C1DE-F0D3-473F-86C4-1B4AAABD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6</cp:revision>
  <cp:lastPrinted>2017-06-20T10:54:00Z</cp:lastPrinted>
  <dcterms:created xsi:type="dcterms:W3CDTF">2018-10-30T14:35:00Z</dcterms:created>
  <dcterms:modified xsi:type="dcterms:W3CDTF">2018-11-19T16:09:00Z</dcterms:modified>
</cp:coreProperties>
</file>