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DD300" w14:textId="77777777" w:rsidR="0050617A" w:rsidRPr="0050617A" w:rsidRDefault="0050617A" w:rsidP="0050617A">
      <w:r w:rsidRPr="0050617A">
        <w:rPr>
          <w:noProof/>
        </w:rPr>
        <w:drawing>
          <wp:anchor distT="0" distB="0" distL="114300" distR="114300" simplePos="0" relativeHeight="251658240" behindDoc="0" locked="0" layoutInCell="1" allowOverlap="1" wp14:anchorId="34B2849B" wp14:editId="3F02B8A7">
            <wp:simplePos x="0" y="0"/>
            <wp:positionH relativeFrom="page">
              <wp:posOffset>4445</wp:posOffset>
            </wp:positionH>
            <wp:positionV relativeFrom="page">
              <wp:posOffset>-81832</wp:posOffset>
            </wp:positionV>
            <wp:extent cx="10684800" cy="75587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773483D5" w14:textId="58714D09" w:rsidR="0050617A" w:rsidRPr="0050617A" w:rsidRDefault="0050617A" w:rsidP="0050617A">
      <w:pPr>
        <w:pStyle w:val="NoSpacing"/>
        <w:spacing w:after="240"/>
        <w:jc w:val="both"/>
        <w:rPr>
          <w:i/>
          <w:sz w:val="20"/>
          <w:szCs w:val="20"/>
        </w:rPr>
      </w:pPr>
      <w:r w:rsidRPr="0050617A">
        <w:rPr>
          <w:lang w:val="is-IS"/>
        </w:rPr>
        <w:t xml:space="preserve"> </w:t>
      </w:r>
    </w:p>
    <w:p w14:paraId="511FFCFA" w14:textId="76EF0850" w:rsidR="00014BEF" w:rsidRPr="0050617A" w:rsidRDefault="0050617A" w:rsidP="0050617A">
      <w:pPr>
        <w:rPr>
          <w:sz w:val="24"/>
          <w:szCs w:val="24"/>
        </w:rPr>
      </w:pPr>
      <w:r w:rsidRPr="0050617A">
        <w:rPr>
          <w:noProof/>
        </w:rPr>
        <mc:AlternateContent>
          <mc:Choice Requires="wps">
            <w:drawing>
              <wp:anchor distT="0" distB="0" distL="114300" distR="114300" simplePos="0" relativeHeight="251658244" behindDoc="0" locked="0" layoutInCell="1" allowOverlap="1" wp14:anchorId="4FD609E3" wp14:editId="5BDB195C">
                <wp:simplePos x="0" y="0"/>
                <wp:positionH relativeFrom="column">
                  <wp:posOffset>6130456</wp:posOffset>
                </wp:positionH>
                <wp:positionV relativeFrom="paragraph">
                  <wp:posOffset>4949273</wp:posOffset>
                </wp:positionV>
                <wp:extent cx="1054100" cy="262393"/>
                <wp:effectExtent l="0" t="0" r="0" b="4445"/>
                <wp:wrapNone/>
                <wp:docPr id="2" name="Text Box 2"/>
                <wp:cNvGraphicFramePr/>
                <a:graphic xmlns:a="http://schemas.openxmlformats.org/drawingml/2006/main">
                  <a:graphicData uri="http://schemas.microsoft.com/office/word/2010/wordprocessingShape">
                    <wps:wsp>
                      <wps:cNvSpPr txBox="1"/>
                      <wps:spPr>
                        <a:xfrm>
                          <a:off x="0" y="0"/>
                          <a:ext cx="1054100" cy="262393"/>
                        </a:xfrm>
                        <a:prstGeom prst="rect">
                          <a:avLst/>
                        </a:prstGeom>
                        <a:solidFill>
                          <a:schemeClr val="lt1"/>
                        </a:solidFill>
                        <a:ln w="6350">
                          <a:noFill/>
                        </a:ln>
                      </wps:spPr>
                      <wps:txbx>
                        <w:txbxContent>
                          <w:p w14:paraId="305C6630" w14:textId="77777777" w:rsidR="0050617A" w:rsidRPr="00E8730D" w:rsidRDefault="0050617A" w:rsidP="0050617A">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D609E3" id="_x0000_t202" coordsize="21600,21600" o:spt="202" path="m,l,21600r21600,l21600,xe">
                <v:stroke joinstyle="miter"/>
                <v:path gradientshapeok="t" o:connecttype="rect"/>
              </v:shapetype>
              <v:shape id="Text Box 2" o:spid="_x0000_s1026" type="#_x0000_t202" style="position:absolute;margin-left:482.7pt;margin-top:389.7pt;width:83pt;height:20.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d+KgIAAFQEAAAOAAAAZHJzL2Uyb0RvYy54bWysVEtv2zAMvg/YfxB0X+w81xpxiixFhgFB&#10;WyAdelZkKTYgi5qkxM5+/SjZeazbadhFJkXq4+uj5w9trchRWFeBzulwkFIiNIei0vucfn9df7qj&#10;xHmmC6ZAi5yehKMPi48f5o3JxAhKUIWwBEG0yxqT09J7kyWJ46WomRuAERqNEmzNPKp2nxSWNYhe&#10;q2SUprOkAVsYC1w4h7ePnZEuIr6UgvtnKZ3wROUUc/PxtPHchTNZzFm2t8yUFe/TYP+QRc0qjUEv&#10;UI/MM3Kw1R9QdcUtOJB+wKFOQMqKi1gDVjNM31WzLZkRsRZsjjOXNrn/B8ufjlvzYolvv0CLAwwN&#10;aYzLHF6Gelpp6/DFTAnasYWnS9tE6wkPj9LpZJiiiaNtNBuN78cBJrm+Ntb5rwJqEoScWhxL7BY7&#10;bpzvXM8uIZgDVRXrSqmoBCqIlbLkyHCIysccEfw3L6VJk9PZeJpGYA3heYesNOZyrSlIvt21faE7&#10;KE5Yv4WOGs7wdYVJbpjzL8wiF7Au5Ld/xkMqwCDQS5SUYH/+7T7444jQSkmD3Mqp+3FgVlCivmkc&#10;3v1wMglkjMpk+nmEir217G4t+lCvACsf4iYZHsXg79VZlBbqN1yDZYiKJqY5xs6pP4sr3zEe14iL&#10;5TI6If0M8xu9NTxAh06HEby2b8yafk4eJ/wEZxay7N24Ot/wUsPy4EFWcZahwV1X+74jdSMb+jUL&#10;u3GrR6/rz2DxCwAA//8DAFBLAwQUAAYACAAAACEAfBEhZOMAAAAMAQAADwAAAGRycy9kb3ducmV2&#10;LnhtbEyPTU/DMAyG70j8h8hIXBBLu7J1K3UnhIBJ3Fj5ELesMe1E41RN1pZ/T3aC22v50evH+WYy&#10;rRiodwfLCPEsAkFcWX3gGuG1fLxegXBesVatZUL4IQeb4vwsV5m2I7/QsPO1CCXsMoXQeN9lUrqq&#10;IaPczHbEYfdle6N8GPta6l6Nody0ch5FS2nUgcOFRnV031D1vTsahM+r+uPZTU9vY7JIuoftUKbv&#10;ukS8vJjubkF4mvwfDCf9oA5FcNrbI2snWoT1cnETUIQ0XYdwIuIkDmmPsJpHKcgil/+fKH4BAAD/&#10;/wMAUEsBAi0AFAAGAAgAAAAhALaDOJL+AAAA4QEAABMAAAAAAAAAAAAAAAAAAAAAAFtDb250ZW50&#10;X1R5cGVzXS54bWxQSwECLQAUAAYACAAAACEAOP0h/9YAAACUAQAACwAAAAAAAAAAAAAAAAAvAQAA&#10;X3JlbHMvLnJlbHNQSwECLQAUAAYACAAAACEAQFVnfioCAABUBAAADgAAAAAAAAAAAAAAAAAuAgAA&#10;ZHJzL2Uyb0RvYy54bWxQSwECLQAUAAYACAAAACEAfBEhZOMAAAAMAQAADwAAAAAAAAAAAAAAAACE&#10;BAAAZHJzL2Rvd25yZXYueG1sUEsFBgAAAAAEAAQA8wAAAJQFAAAAAA==&#10;" fillcolor="white [3201]" stroked="f" strokeweight=".5pt">
                <v:textbox>
                  <w:txbxContent>
                    <w:p w14:paraId="305C6630" w14:textId="77777777" w:rsidR="0050617A" w:rsidRPr="00E8730D" w:rsidRDefault="0050617A" w:rsidP="0050617A">
                      <w:pPr>
                        <w:jc w:val="center"/>
                        <w:rPr>
                          <w:rFonts w:cs="Calibri"/>
                          <w:color w:val="797979"/>
                        </w:rPr>
                      </w:pPr>
                      <w:r w:rsidRPr="003C48C6">
                        <w:rPr>
                          <w:rFonts w:cs="Calibri"/>
                          <w:color w:val="797979"/>
                        </w:rPr>
                        <w:t>vakinn.is</w:t>
                      </w:r>
                    </w:p>
                  </w:txbxContent>
                </v:textbox>
              </v:shape>
            </w:pict>
          </mc:Fallback>
        </mc:AlternateContent>
      </w:r>
      <w:r w:rsidRPr="0050617A">
        <w:rPr>
          <w:noProof/>
        </w:rPr>
        <mc:AlternateContent>
          <mc:Choice Requires="wps">
            <w:drawing>
              <wp:anchor distT="0" distB="0" distL="114300" distR="114300" simplePos="0" relativeHeight="251658243" behindDoc="0" locked="0" layoutInCell="1" allowOverlap="1" wp14:anchorId="7802FFA6" wp14:editId="0F0CCBAD">
                <wp:simplePos x="0" y="0"/>
                <wp:positionH relativeFrom="column">
                  <wp:posOffset>1606163</wp:posOffset>
                </wp:positionH>
                <wp:positionV relativeFrom="paragraph">
                  <wp:posOffset>3748626</wp:posOffset>
                </wp:positionV>
                <wp:extent cx="5759450" cy="910700"/>
                <wp:effectExtent l="0" t="0" r="0" b="3810"/>
                <wp:wrapNone/>
                <wp:docPr id="29" name="Text Box 29"/>
                <wp:cNvGraphicFramePr/>
                <a:graphic xmlns:a="http://schemas.openxmlformats.org/drawingml/2006/main">
                  <a:graphicData uri="http://schemas.microsoft.com/office/word/2010/wordprocessingShape">
                    <wps:wsp>
                      <wps:cNvSpPr txBox="1"/>
                      <wps:spPr>
                        <a:xfrm>
                          <a:off x="0" y="0"/>
                          <a:ext cx="5759450" cy="910700"/>
                        </a:xfrm>
                        <a:prstGeom prst="rect">
                          <a:avLst/>
                        </a:prstGeom>
                        <a:solidFill>
                          <a:schemeClr val="lt1"/>
                        </a:solidFill>
                        <a:ln w="6350">
                          <a:noFill/>
                        </a:ln>
                      </wps:spPr>
                      <wps:txbx>
                        <w:txbxContent>
                          <w:p w14:paraId="5EC064A2" w14:textId="77777777" w:rsidR="0050617A" w:rsidRPr="00B129F3" w:rsidRDefault="0050617A" w:rsidP="0050617A">
                            <w:pPr>
                              <w:jc w:val="center"/>
                              <w:rPr>
                                <w:rFonts w:cs="Calibri"/>
                                <w:color w:val="797979"/>
                                <w:sz w:val="32"/>
                                <w:szCs w:val="32"/>
                                <w:lang w:val="en-GB"/>
                              </w:rPr>
                            </w:pPr>
                            <w:r w:rsidRPr="003C48C6">
                              <w:rPr>
                                <w:rFonts w:cs="Calibri"/>
                                <w:color w:val="797979"/>
                                <w:sz w:val="32"/>
                                <w:szCs w:val="32"/>
                              </w:rPr>
                              <w:t xml:space="preserve"> </w:t>
                            </w:r>
                            <w:r w:rsidRPr="00B129F3">
                              <w:rPr>
                                <w:rFonts w:cs="Calibri"/>
                                <w:color w:val="797979"/>
                                <w:sz w:val="32"/>
                                <w:szCs w:val="32"/>
                                <w:lang w:val="en-GB"/>
                              </w:rPr>
                              <w:t>Quality and Environmental Certification</w:t>
                            </w:r>
                          </w:p>
                          <w:p w14:paraId="15E187CD" w14:textId="77777777" w:rsidR="0050617A" w:rsidRPr="00B129F3" w:rsidRDefault="0050617A" w:rsidP="0050617A">
                            <w:pPr>
                              <w:jc w:val="center"/>
                              <w:rPr>
                                <w:rFonts w:cs="Calibri"/>
                                <w:color w:val="797979"/>
                                <w:sz w:val="32"/>
                                <w:szCs w:val="32"/>
                                <w:lang w:val="en-GB"/>
                              </w:rPr>
                            </w:pPr>
                            <w:r w:rsidRPr="00B129F3">
                              <w:rPr>
                                <w:rFonts w:cs="Calibri"/>
                                <w:color w:val="797979"/>
                                <w:sz w:val="32"/>
                                <w:szCs w:val="32"/>
                                <w:lang w:val="en-GB"/>
                              </w:rPr>
                              <w:t>On the Way to Sustainable Tourism</w:t>
                            </w:r>
                          </w:p>
                          <w:p w14:paraId="08237B00" w14:textId="77777777" w:rsidR="0050617A" w:rsidRPr="0099133D" w:rsidRDefault="0050617A" w:rsidP="0050617A">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2FFA6" id="Text Box 29" o:spid="_x0000_s1027" type="#_x0000_t202" style="position:absolute;margin-left:126.45pt;margin-top:295.15pt;width:453.5pt;height:71.7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oyLgIAAFsEAAAOAAAAZHJzL2Uyb0RvYy54bWysVEuP2jAQvlfqf7B8LwkUliUirCgrqkpo&#10;dyW22rNxbLDkeFzbkNBf37HDq9ueql6cGc94Ht83k+lDW2tyEM4rMCXt93JKhOFQKbMt6ffX5ad7&#10;SnxgpmIajCjpUXj6MPv4YdrYQgxgB7oSjmAQ44vGlnQXgi2yzPOdqJnvgRUGjRJczQKqbptVjjUY&#10;vdbZIM/vsgZcZR1w4T3ePnZGOkvxpRQ8PEvpRSC6pFhbSKdL5yae2WzKiq1jdqf4qQz2D1XUTBlM&#10;egn1yAIje6f+CFUr7sCDDD0OdQZSKi5SD9hNP3/XzXrHrEi9IDjeXmDy/y8sfzqs7Ysjof0CLRIY&#10;AWmsLzxexn5a6er4xUoJ2hHC4wU20QbC8XI0Hk2GIzRxtE36+ThPuGbX19b58FVATaJQUoe0JLTY&#10;YeUDZkTXs0tM5kGraqm0TkocBbHQjhwYkqhDqhFf/OalDWlKevcZy4iPDMTnXWRtMMG1pyiFdtMS&#10;Vd30u4HqiDA46CbEW75UWOuK+fDCHI4EtodjHp7xkBowF5wkSnbgfv7tPvojU2ilpMERK6n/sWdO&#10;UKK/GeRw0h8O40wmZTgaD1Bxt5bNrcXs6wUgAH1cKMuTGP2DPovSQf2G2zCPWdHEDMfcJQ1ncRG6&#10;wcdt4mI+T044hZaFlVlbHkNH7CITr+0bc/ZEV0Cin+A8jKx4x1rn26E+3weQKlEace5QPcGPE5yY&#10;Pm1bXJFbPXld/wmzXwAAAP//AwBQSwMEFAAGAAgAAAAhAL+/A33iAAAADAEAAA8AAABkcnMvZG93&#10;bnJldi54bWxMj01PhDAQhu8m/odmTLwYtywNsiDDxhg/Em8ursZbl45ApC2hXcB/b/ekx5l58s7z&#10;FttF92yi0XXWIKxXETAytVWdaRDeqsfrDTDnpVGyt4YQfsjBtjw/K2Su7Gxeadr5hoUQ43KJ0Ho/&#10;5Jy7uiUt3coOZMLty45a+jCODVejnEO47nkcRTdcy86ED60c6L6l+nt31AifV83Hi1ue9rNIxPDw&#10;PFXpu6oQLy+Wu1tgnhb/B8NJP6hDGZwO9miUYz1CnMRZQBGSLBLATsQ6ycLqgJAKkQIvC/6/RPkL&#10;AAD//wMAUEsBAi0AFAAGAAgAAAAhALaDOJL+AAAA4QEAABMAAAAAAAAAAAAAAAAAAAAAAFtDb250&#10;ZW50X1R5cGVzXS54bWxQSwECLQAUAAYACAAAACEAOP0h/9YAAACUAQAACwAAAAAAAAAAAAAAAAAv&#10;AQAAX3JlbHMvLnJlbHNQSwECLQAUAAYACAAAACEA0l4KMi4CAABbBAAADgAAAAAAAAAAAAAAAAAu&#10;AgAAZHJzL2Uyb0RvYy54bWxQSwECLQAUAAYACAAAACEAv78DfeIAAAAMAQAADwAAAAAAAAAAAAAA&#10;AACIBAAAZHJzL2Rvd25yZXYueG1sUEsFBgAAAAAEAAQA8wAAAJcFAAAAAA==&#10;" fillcolor="white [3201]" stroked="f" strokeweight=".5pt">
                <v:textbox>
                  <w:txbxContent>
                    <w:p w14:paraId="5EC064A2" w14:textId="77777777" w:rsidR="0050617A" w:rsidRPr="00B129F3" w:rsidRDefault="0050617A" w:rsidP="0050617A">
                      <w:pPr>
                        <w:jc w:val="center"/>
                        <w:rPr>
                          <w:rFonts w:cs="Calibri"/>
                          <w:color w:val="797979"/>
                          <w:sz w:val="32"/>
                          <w:szCs w:val="32"/>
                          <w:lang w:val="en-GB"/>
                        </w:rPr>
                      </w:pPr>
                      <w:r w:rsidRPr="003C48C6">
                        <w:rPr>
                          <w:rFonts w:cs="Calibri"/>
                          <w:color w:val="797979"/>
                          <w:sz w:val="32"/>
                          <w:szCs w:val="32"/>
                        </w:rPr>
                        <w:t xml:space="preserve"> </w:t>
                      </w:r>
                      <w:r w:rsidRPr="00B129F3">
                        <w:rPr>
                          <w:rFonts w:cs="Calibri"/>
                          <w:color w:val="797979"/>
                          <w:sz w:val="32"/>
                          <w:szCs w:val="32"/>
                          <w:lang w:val="en-GB"/>
                        </w:rPr>
                        <w:t>Quality and Environmental Certification</w:t>
                      </w:r>
                    </w:p>
                    <w:p w14:paraId="15E187CD" w14:textId="77777777" w:rsidR="0050617A" w:rsidRPr="00B129F3" w:rsidRDefault="0050617A" w:rsidP="0050617A">
                      <w:pPr>
                        <w:jc w:val="center"/>
                        <w:rPr>
                          <w:rFonts w:cs="Calibri"/>
                          <w:color w:val="797979"/>
                          <w:sz w:val="32"/>
                          <w:szCs w:val="32"/>
                          <w:lang w:val="en-GB"/>
                        </w:rPr>
                      </w:pPr>
                      <w:r w:rsidRPr="00B129F3">
                        <w:rPr>
                          <w:rFonts w:cs="Calibri"/>
                          <w:color w:val="797979"/>
                          <w:sz w:val="32"/>
                          <w:szCs w:val="32"/>
                          <w:lang w:val="en-GB"/>
                        </w:rPr>
                        <w:t>On the Way to Sustainable Tourism</w:t>
                      </w:r>
                    </w:p>
                    <w:p w14:paraId="08237B00" w14:textId="77777777" w:rsidR="0050617A" w:rsidRPr="0099133D" w:rsidRDefault="0050617A" w:rsidP="0050617A">
                      <w:pPr>
                        <w:jc w:val="center"/>
                        <w:rPr>
                          <w:rFonts w:cs="Calibri"/>
                          <w:color w:val="797979"/>
                        </w:rPr>
                      </w:pPr>
                    </w:p>
                  </w:txbxContent>
                </v:textbox>
              </v:shape>
            </w:pict>
          </mc:Fallback>
        </mc:AlternateContent>
      </w:r>
      <w:r w:rsidRPr="0050617A">
        <w:rPr>
          <w:noProof/>
        </w:rPr>
        <mc:AlternateContent>
          <mc:Choice Requires="wps">
            <w:drawing>
              <wp:anchor distT="0" distB="0" distL="114300" distR="114300" simplePos="0" relativeHeight="251658242" behindDoc="0" locked="0" layoutInCell="1" allowOverlap="1" wp14:anchorId="474A34C9" wp14:editId="31E9CCA4">
                <wp:simplePos x="0" y="0"/>
                <wp:positionH relativeFrom="column">
                  <wp:posOffset>1606163</wp:posOffset>
                </wp:positionH>
                <wp:positionV relativeFrom="paragraph">
                  <wp:posOffset>2921690</wp:posOffset>
                </wp:positionV>
                <wp:extent cx="5760085" cy="930303"/>
                <wp:effectExtent l="0" t="0" r="0" b="3175"/>
                <wp:wrapNone/>
                <wp:docPr id="28" name="Text Box 28"/>
                <wp:cNvGraphicFramePr/>
                <a:graphic xmlns:a="http://schemas.openxmlformats.org/drawingml/2006/main">
                  <a:graphicData uri="http://schemas.microsoft.com/office/word/2010/wordprocessingShape">
                    <wps:wsp>
                      <wps:cNvSpPr txBox="1"/>
                      <wps:spPr>
                        <a:xfrm>
                          <a:off x="0" y="0"/>
                          <a:ext cx="5760085" cy="930303"/>
                        </a:xfrm>
                        <a:prstGeom prst="rect">
                          <a:avLst/>
                        </a:prstGeom>
                        <a:solidFill>
                          <a:schemeClr val="lt1"/>
                        </a:solidFill>
                        <a:ln w="6350">
                          <a:noFill/>
                        </a:ln>
                      </wps:spPr>
                      <wps:txbx>
                        <w:txbxContent>
                          <w:p w14:paraId="29A5AEC4" w14:textId="595FF916" w:rsidR="0050617A" w:rsidRPr="00B129F3" w:rsidRDefault="0050617A" w:rsidP="0050617A">
                            <w:pPr>
                              <w:jc w:val="center"/>
                              <w:rPr>
                                <w:rFonts w:cs="Calibri"/>
                                <w:color w:val="797979"/>
                                <w:sz w:val="36"/>
                                <w:szCs w:val="36"/>
                                <w:lang w:val="en-GB"/>
                              </w:rPr>
                            </w:pPr>
                            <w:r w:rsidRPr="00B129F3">
                              <w:rPr>
                                <w:rFonts w:cs="Calibri"/>
                                <w:color w:val="797979"/>
                                <w:sz w:val="36"/>
                                <w:szCs w:val="36"/>
                                <w:lang w:val="en-GB"/>
                              </w:rPr>
                              <w:t>Specific Quality Criteria no. 205</w:t>
                            </w:r>
                          </w:p>
                          <w:p w14:paraId="542E514B" w14:textId="77777777" w:rsidR="0050617A" w:rsidRPr="00B129F3" w:rsidRDefault="0050617A" w:rsidP="0050617A">
                            <w:pPr>
                              <w:jc w:val="center"/>
                              <w:rPr>
                                <w:rFonts w:cs="Calibri"/>
                                <w:color w:val="797979"/>
                                <w:lang w:val="en-GB"/>
                              </w:rPr>
                            </w:pPr>
                            <w:r w:rsidRPr="00B129F3">
                              <w:rPr>
                                <w:rFonts w:cs="Calibri"/>
                                <w:color w:val="797979"/>
                                <w:lang w:val="en-GB"/>
                              </w:rPr>
                              <w:t>5th edition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A34C9" id="Text Box 28" o:spid="_x0000_s1028" type="#_x0000_t202" style="position:absolute;margin-left:126.45pt;margin-top:230.05pt;width:453.55pt;height:7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v9MQIAAFsEAAAOAAAAZHJzL2Uyb0RvYy54bWysVE1vGjEQvVfqf7B8L7sQIMmKJaJEVJVQ&#10;EolUORuvDZa8Htc27NJf37GXr6Q9VRWSGXvGzzNv3uzkoa012QvnFZiS9ns5JcJwqJTZlPTH6+LL&#10;HSU+MFMxDUaU9CA8fZh+/jRpbCEGsAVdCUcQxPiisSXdhmCLLPN8K2rme2CFQacEV7OAW7fJKsca&#10;RK91NsjzcdaAq6wDLrzH08fOSacJX0rBw7OUXgSiS4q5hbS6tK7jmk0nrNg4ZreKH9Ng/5BFzZTB&#10;R89QjywwsnPqD6hacQceZOhxqDOQUnGRasBq+vmHalZbZkWqBcnx9kyT/3+w/Gm/si+OhPYrtNjA&#10;SEhjfeHxMNbTSlfHf8yUoB8pPJxpE20gHA9Ht+M8vxtRwtF3f5PjL8Jkl9vW+fBNQE2iUVKHbUls&#10;sf3Shy70FBIf86BVtVBap02UgphrR/YMm6hDyhHB30VpQ5qSjm9GeQI2EK93yNpgLpeaohXadUtU&#10;VdLBqd41VAekwUGnEG/5QmGuS+bDC3MoCawcZR6ecZEa8C04WpRswf3623mMx06hl5IGJVZS/3PH&#10;nKBEfzfYw/v+cBg1mTbD0e0AN+7as772mF09BySgjwNleTJjfNAnUzqo33AaZvFVdDHD8e2ShpM5&#10;D53wcZq4mM1SEKrQsrA0K8sjdCQ8duK1fWPOHtsVsNFPcBIjKz50rYuNNw3MdgGkSi2NPHesHulH&#10;BSdRHKctjsj1PkVdvgnT3wAAAP//AwBQSwMEFAAGAAgAAAAhADw6BMDiAAAADAEAAA8AAABkcnMv&#10;ZG93bnJldi54bWxMj8tOwzAQRfdI/IM1SGxQayelBkImFUI8JHY0BcTOjYckIraj2E3C3+OuYDma&#10;o3vPzTez6dhIg2+dRUiWAhjZyunW1gi78nFxDcwHZbXqnCWEH/KwKU5PcpVpN9lXGrehZjHE+kwh&#10;NCH0Gee+asgov3Q92fj7coNRIZ5DzfWgphhuOp4KIblRrY0NjerpvqHqe3swCJ8X9ceLn5/eptV6&#10;1T88j+XVuy4Rz8/mu1tggebwB8NRP6pDEZ327mC1Zx1Cuk5vIopwKUUC7EgkUsR5ewQppARe5Pz/&#10;iOIXAAD//wMAUEsBAi0AFAAGAAgAAAAhALaDOJL+AAAA4QEAABMAAAAAAAAAAAAAAAAAAAAAAFtD&#10;b250ZW50X1R5cGVzXS54bWxQSwECLQAUAAYACAAAACEAOP0h/9YAAACUAQAACwAAAAAAAAAAAAAA&#10;AAAvAQAAX3JlbHMvLnJlbHNQSwECLQAUAAYACAAAACEAgErb/TECAABbBAAADgAAAAAAAAAAAAAA&#10;AAAuAgAAZHJzL2Uyb0RvYy54bWxQSwECLQAUAAYACAAAACEAPDoEwOIAAAAMAQAADwAAAAAAAAAA&#10;AAAAAACLBAAAZHJzL2Rvd25yZXYueG1sUEsFBgAAAAAEAAQA8wAAAJoFAAAAAA==&#10;" fillcolor="white [3201]" stroked="f" strokeweight=".5pt">
                <v:textbox>
                  <w:txbxContent>
                    <w:p w14:paraId="29A5AEC4" w14:textId="595FF916" w:rsidR="0050617A" w:rsidRPr="00B129F3" w:rsidRDefault="0050617A" w:rsidP="0050617A">
                      <w:pPr>
                        <w:jc w:val="center"/>
                        <w:rPr>
                          <w:rFonts w:cs="Calibri"/>
                          <w:color w:val="797979"/>
                          <w:sz w:val="36"/>
                          <w:szCs w:val="36"/>
                          <w:lang w:val="en-GB"/>
                        </w:rPr>
                      </w:pPr>
                      <w:r w:rsidRPr="00B129F3">
                        <w:rPr>
                          <w:rFonts w:cs="Calibri"/>
                          <w:color w:val="797979"/>
                          <w:sz w:val="36"/>
                          <w:szCs w:val="36"/>
                          <w:lang w:val="en-GB"/>
                        </w:rPr>
                        <w:t>Specific Quality Criteria no. 205</w:t>
                      </w:r>
                    </w:p>
                    <w:p w14:paraId="542E514B" w14:textId="77777777" w:rsidR="0050617A" w:rsidRPr="00B129F3" w:rsidRDefault="0050617A" w:rsidP="0050617A">
                      <w:pPr>
                        <w:jc w:val="center"/>
                        <w:rPr>
                          <w:rFonts w:cs="Calibri"/>
                          <w:color w:val="797979"/>
                          <w:lang w:val="en-GB"/>
                        </w:rPr>
                      </w:pPr>
                      <w:r w:rsidRPr="00B129F3">
                        <w:rPr>
                          <w:rFonts w:cs="Calibri"/>
                          <w:color w:val="797979"/>
                          <w:lang w:val="en-GB"/>
                        </w:rPr>
                        <w:t>5th edition 2022</w:t>
                      </w:r>
                    </w:p>
                  </w:txbxContent>
                </v:textbox>
              </v:shape>
            </w:pict>
          </mc:Fallback>
        </mc:AlternateContent>
      </w:r>
      <w:r w:rsidRPr="0050617A">
        <w:rPr>
          <w:noProof/>
        </w:rPr>
        <mc:AlternateContent>
          <mc:Choice Requires="wps">
            <w:drawing>
              <wp:anchor distT="0" distB="0" distL="114300" distR="114300" simplePos="0" relativeHeight="251658241" behindDoc="0" locked="0" layoutInCell="1" allowOverlap="1" wp14:anchorId="69070CAB" wp14:editId="66222236">
                <wp:simplePos x="0" y="0"/>
                <wp:positionH relativeFrom="column">
                  <wp:posOffset>230588</wp:posOffset>
                </wp:positionH>
                <wp:positionV relativeFrom="paragraph">
                  <wp:posOffset>2317392</wp:posOffset>
                </wp:positionV>
                <wp:extent cx="8394700" cy="803082"/>
                <wp:effectExtent l="0" t="0" r="6350" b="0"/>
                <wp:wrapNone/>
                <wp:docPr id="27" name="Text Box 27"/>
                <wp:cNvGraphicFramePr/>
                <a:graphic xmlns:a="http://schemas.openxmlformats.org/drawingml/2006/main">
                  <a:graphicData uri="http://schemas.microsoft.com/office/word/2010/wordprocessingShape">
                    <wps:wsp>
                      <wps:cNvSpPr txBox="1"/>
                      <wps:spPr>
                        <a:xfrm>
                          <a:off x="0" y="0"/>
                          <a:ext cx="8394700" cy="803082"/>
                        </a:xfrm>
                        <a:prstGeom prst="rect">
                          <a:avLst/>
                        </a:prstGeom>
                        <a:solidFill>
                          <a:schemeClr val="lt1"/>
                        </a:solidFill>
                        <a:ln w="6350">
                          <a:noFill/>
                        </a:ln>
                      </wps:spPr>
                      <wps:txbx>
                        <w:txbxContent>
                          <w:p w14:paraId="4347A4EB" w14:textId="15C80374" w:rsidR="0050617A" w:rsidRPr="0099133D" w:rsidRDefault="0050617A" w:rsidP="0050617A">
                            <w:pPr>
                              <w:jc w:val="center"/>
                              <w:rPr>
                                <w:rFonts w:cs="Calibri"/>
                                <w:b/>
                                <w:bCs/>
                                <w:color w:val="797979"/>
                                <w:sz w:val="54"/>
                                <w:szCs w:val="54"/>
                              </w:rPr>
                            </w:pPr>
                            <w:r w:rsidRPr="00B129F3">
                              <w:rPr>
                                <w:rFonts w:cs="Calibri"/>
                                <w:b/>
                                <w:bCs/>
                                <w:color w:val="797979"/>
                                <w:sz w:val="54"/>
                                <w:szCs w:val="54"/>
                                <w:lang w:val="en-GB"/>
                              </w:rPr>
                              <w:t>Jeep</w:t>
                            </w:r>
                            <w:r>
                              <w:rPr>
                                <w:rFonts w:cs="Calibri"/>
                                <w:b/>
                                <w:bCs/>
                                <w:color w:val="797979"/>
                                <w:sz w:val="54"/>
                                <w:szCs w:val="54"/>
                              </w:rPr>
                              <w:t xml:space="preserve"> Tours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70CAB" id="Text Box 27" o:spid="_x0000_s1029" type="#_x0000_t202" style="position:absolute;margin-left:18.15pt;margin-top:182.45pt;width:661pt;height:6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1DgMQIAAFsEAAAOAAAAZHJzL2Uyb0RvYy54bWysVE1v2zAMvQ/YfxB0X+x8tE2NOEWWIsOA&#10;oC2QDj0rspQIkEVNUmJnv36UnK92Ow27yKRIPZGPT548tLUme+G8AlPSfi+nRBgOlTKbkv54XXwZ&#10;U+IDMxXTYERJD8LTh+nnT5PGFmIAW9CVcARBjC8aW9JtCLbIMs+3oma+B1YYDEpwNQvouk1WOdYg&#10;eq2zQZ7fZg24yjrgwnvcfeyCdJrwpRQ8PEvpRSC6pFhbSKtL6zqu2XTCio1jdqv4sQz2D1XUTBm8&#10;9Az1yAIjO6f+gKoVd+BBhh6HOgMpFRepB+ymn3/oZrVlVqRekBxvzzT5/wfLn/Yr++JIaL9CiwOM&#10;hDTWFx43Yz+tdHX8YqUE40jh4UybaAPhuDke3o/ucgxxjI3zYT4eRJjscto6H74JqEk0SupwLIkt&#10;tl/60KWeUuJlHrSqFkrr5EQpiLl2ZM9wiDqkGhH8XZY2pCnp7fAmT8AG4vEOWRus5dJTtEK7bomq&#10;Sjo89buG6oA0OOgU4i1fKKx1yXx4YQ4lge2hzMMzLlID3gVHi5ItuF9/24/5OCmMUtKgxErqf+6Y&#10;E5To7wZneN8fjaImkzO6uRug464j6+uI2dVzQAL6+KAsT2bMD/pkSgf1G76GWbwVQ8xwvLuk4WTO&#10;Qyd8fE1czGYpCVVoWVialeUROhIeJ/HavjFnj+MKOOgnOImRFR+m1uXGkwZmuwBSpZFGnjtWj/Sj&#10;gpMojq8tPpFrP2Vd/gnT3wAAAP//AwBQSwMEFAAGAAgAAAAhAGdGViriAAAACwEAAA8AAABkcnMv&#10;ZG93bnJldi54bWxMj01PwzAMhu9I/IfIk7gglo50YytNJ4T4kLht5UPcssZrKxqnarK2/HvSEztZ&#10;th+9fpxuR9OwHjtXW5KwmEfAkAqrayolvOfPN2tgzivSqrGEEn7RwTa7vEhVou1AO+z3vmQhhFyi&#10;JFTetwnnrqjQKDe3LVLYHW1nlA9tV3LdqSGEm4bfRtGKG1VTuFCpFh8rLH72JyPh+7r8enPjy8cg&#10;lqJ9eu3zu0+dS3k1Gx/ugXkc/T8Mk35Qhyw4HeyJtGONBLESgZxqvAE2AWK5DqODhHiziIFnKT//&#10;IfsDAAD//wMAUEsBAi0AFAAGAAgAAAAhALaDOJL+AAAA4QEAABMAAAAAAAAAAAAAAAAAAAAAAFtD&#10;b250ZW50X1R5cGVzXS54bWxQSwECLQAUAAYACAAAACEAOP0h/9YAAACUAQAACwAAAAAAAAAAAAAA&#10;AAAvAQAAX3JlbHMvLnJlbHNQSwECLQAUAAYACAAAACEAeZ9Q4DECAABbBAAADgAAAAAAAAAAAAAA&#10;AAAuAgAAZHJzL2Uyb0RvYy54bWxQSwECLQAUAAYACAAAACEAZ0ZWKuIAAAALAQAADwAAAAAAAAAA&#10;AAAAAACLBAAAZHJzL2Rvd25yZXYueG1sUEsFBgAAAAAEAAQA8wAAAJoFAAAAAA==&#10;" fillcolor="white [3201]" stroked="f" strokeweight=".5pt">
                <v:textbox>
                  <w:txbxContent>
                    <w:p w14:paraId="4347A4EB" w14:textId="15C80374" w:rsidR="0050617A" w:rsidRPr="0099133D" w:rsidRDefault="0050617A" w:rsidP="0050617A">
                      <w:pPr>
                        <w:jc w:val="center"/>
                        <w:rPr>
                          <w:rFonts w:cs="Calibri"/>
                          <w:b/>
                          <w:bCs/>
                          <w:color w:val="797979"/>
                          <w:sz w:val="54"/>
                          <w:szCs w:val="54"/>
                        </w:rPr>
                      </w:pPr>
                      <w:r w:rsidRPr="00B129F3">
                        <w:rPr>
                          <w:rFonts w:cs="Calibri"/>
                          <w:b/>
                          <w:bCs/>
                          <w:color w:val="797979"/>
                          <w:sz w:val="54"/>
                          <w:szCs w:val="54"/>
                          <w:lang w:val="en-GB"/>
                        </w:rPr>
                        <w:t>Jeep</w:t>
                      </w:r>
                      <w:r>
                        <w:rPr>
                          <w:rFonts w:cs="Calibri"/>
                          <w:b/>
                          <w:bCs/>
                          <w:color w:val="797979"/>
                          <w:sz w:val="54"/>
                          <w:szCs w:val="54"/>
                        </w:rPr>
                        <w:t xml:space="preserve"> Tours</w:t>
                      </w:r>
                    </w:p>
                  </w:txbxContent>
                </v:textbox>
              </v:shape>
            </w:pict>
          </mc:Fallback>
        </mc:AlternateContent>
      </w:r>
      <w:r w:rsidRPr="0050617A">
        <w:rPr>
          <w:bCs/>
          <w:sz w:val="24"/>
          <w:szCs w:val="24"/>
        </w:rPr>
        <w:br w:type="page"/>
      </w:r>
      <w:r w:rsidR="00D54963" w:rsidRPr="00C1248D">
        <w:rPr>
          <w:b/>
          <w:bCs/>
          <w:sz w:val="24"/>
          <w:szCs w:val="24"/>
          <w:lang w:val="en-GB"/>
        </w:rPr>
        <w:t>The following quality criteria are filled out by a company represen</w:t>
      </w:r>
      <w:r w:rsidR="00D54963" w:rsidRPr="00C1248D">
        <w:rPr>
          <w:b/>
          <w:bCs/>
          <w:sz w:val="24"/>
          <w:szCs w:val="24"/>
          <w:lang w:val="en-GB"/>
        </w:rPr>
        <w:lastRenderedPageBreak/>
        <w:t>tative. A clear explanation of how each applicable criterion is fulfilled must be given with reference to appropriate documentation, e. g. employee handbook/quality manual, safety plans, photos etc. Random and/or selected criteria will be verified by the auditor.</w:t>
      </w:r>
      <w:r w:rsidR="00D54963" w:rsidRPr="00101427">
        <w:rPr>
          <w:b/>
          <w:bCs/>
          <w:sz w:val="24"/>
          <w:szCs w:val="24"/>
          <w:lang w:val="en-GB"/>
        </w:rPr>
        <w:t xml:space="preserve">  </w:t>
      </w:r>
      <w:r w:rsidR="00D54963" w:rsidRPr="00101427">
        <w:rPr>
          <w:rFonts w:eastAsia="Times New Roman"/>
          <w:b/>
          <w:sz w:val="24"/>
          <w:lang w:val="en-GB" w:eastAsia="is-IS"/>
        </w:rPr>
        <w:t xml:space="preserve"> </w:t>
      </w:r>
    </w:p>
    <w:tbl>
      <w:tblPr>
        <w:tblpPr w:leftFromText="141" w:rightFromText="141" w:vertAnchor="text" w:tblpY="1"/>
        <w:tblOverlap w:val="neve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567"/>
        <w:gridCol w:w="851"/>
        <w:gridCol w:w="5245"/>
      </w:tblGrid>
      <w:tr w:rsidR="00586B7D" w:rsidRPr="00DE73ED" w14:paraId="41EF40D6" w14:textId="77777777" w:rsidTr="006860BC">
        <w:tc>
          <w:tcPr>
            <w:tcW w:w="1271" w:type="dxa"/>
            <w:shd w:val="clear" w:color="auto" w:fill="FFC000"/>
          </w:tcPr>
          <w:p w14:paraId="481E07F4" w14:textId="77777777" w:rsidR="00BB3768" w:rsidRPr="00615A1E" w:rsidRDefault="0067525A" w:rsidP="004827B8">
            <w:pPr>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t>205</w:t>
            </w:r>
            <w:r w:rsidR="00BB3768">
              <w:rPr>
                <w:rFonts w:asciiTheme="minorHAnsi" w:hAnsiTheme="minorHAnsi" w:cstheme="minorHAnsi"/>
                <w:b/>
                <w:bCs/>
                <w:i/>
                <w:iCs/>
                <w:sz w:val="24"/>
                <w:szCs w:val="24"/>
              </w:rPr>
              <w:t>-1</w:t>
            </w:r>
          </w:p>
        </w:tc>
        <w:tc>
          <w:tcPr>
            <w:tcW w:w="6095" w:type="dxa"/>
            <w:shd w:val="clear" w:color="auto" w:fill="FFC000"/>
          </w:tcPr>
          <w:p w14:paraId="4323EC7D" w14:textId="5B94406E" w:rsidR="00BB3768" w:rsidRPr="0050617A" w:rsidRDefault="00163871" w:rsidP="004827B8">
            <w:pPr>
              <w:autoSpaceDE w:val="0"/>
              <w:autoSpaceDN w:val="0"/>
              <w:adjustRightInd w:val="0"/>
              <w:spacing w:before="240" w:after="240" w:line="240" w:lineRule="auto"/>
              <w:rPr>
                <w:rFonts w:asciiTheme="minorHAnsi" w:hAnsiTheme="minorHAnsi" w:cstheme="minorHAnsi"/>
                <w:b/>
                <w:i/>
                <w:sz w:val="28"/>
                <w:szCs w:val="28"/>
                <w:lang w:val="en-GB"/>
              </w:rPr>
            </w:pPr>
            <w:r w:rsidRPr="0050617A">
              <w:rPr>
                <w:rFonts w:asciiTheme="minorHAnsi" w:hAnsiTheme="minorHAnsi" w:cstheme="minorHAnsi"/>
                <w:b/>
                <w:i/>
                <w:sz w:val="28"/>
                <w:szCs w:val="28"/>
                <w:lang w:val="en-GB"/>
              </w:rPr>
              <w:t>Safety</w:t>
            </w:r>
          </w:p>
        </w:tc>
        <w:tc>
          <w:tcPr>
            <w:tcW w:w="567" w:type="dxa"/>
            <w:shd w:val="clear" w:color="auto" w:fill="FFC000"/>
          </w:tcPr>
          <w:p w14:paraId="543450E0" w14:textId="1D0F4A20" w:rsidR="00BB3768" w:rsidRPr="0050617A" w:rsidRDefault="0047301D" w:rsidP="004827B8">
            <w:pPr>
              <w:autoSpaceDE w:val="0"/>
              <w:autoSpaceDN w:val="0"/>
              <w:adjustRightInd w:val="0"/>
              <w:spacing w:before="240" w:after="240" w:line="240" w:lineRule="auto"/>
              <w:jc w:val="center"/>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Yes</w:t>
            </w:r>
          </w:p>
        </w:tc>
        <w:tc>
          <w:tcPr>
            <w:tcW w:w="851" w:type="dxa"/>
            <w:shd w:val="clear" w:color="auto" w:fill="FFC000"/>
          </w:tcPr>
          <w:p w14:paraId="760F7691" w14:textId="22E31913" w:rsidR="00BB3768" w:rsidRPr="0050617A" w:rsidRDefault="0047301D" w:rsidP="004827B8">
            <w:pPr>
              <w:autoSpaceDE w:val="0"/>
              <w:autoSpaceDN w:val="0"/>
              <w:adjustRightInd w:val="0"/>
              <w:spacing w:before="240" w:after="240" w:line="240" w:lineRule="auto"/>
              <w:jc w:val="center"/>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N/A</w:t>
            </w:r>
          </w:p>
        </w:tc>
        <w:tc>
          <w:tcPr>
            <w:tcW w:w="5245" w:type="dxa"/>
            <w:shd w:val="clear" w:color="auto" w:fill="FFC000"/>
            <w:vAlign w:val="center"/>
          </w:tcPr>
          <w:p w14:paraId="4A4486AC" w14:textId="4B6D3285" w:rsidR="00BB3768" w:rsidRPr="0050617A" w:rsidRDefault="0047301D" w:rsidP="004827B8">
            <w:pPr>
              <w:autoSpaceDE w:val="0"/>
              <w:autoSpaceDN w:val="0"/>
              <w:adjustRightInd w:val="0"/>
              <w:spacing w:before="60" w:after="0" w:line="240" w:lineRule="auto"/>
              <w:jc w:val="center"/>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How fulfilled/explanations</w:t>
            </w:r>
          </w:p>
        </w:tc>
      </w:tr>
      <w:tr w:rsidR="00586B7D" w:rsidRPr="00DE73ED" w14:paraId="4B866383" w14:textId="77777777" w:rsidTr="006860BC">
        <w:tc>
          <w:tcPr>
            <w:tcW w:w="1271" w:type="dxa"/>
            <w:shd w:val="clear" w:color="auto" w:fill="auto"/>
          </w:tcPr>
          <w:p w14:paraId="12972F1B" w14:textId="77777777" w:rsidR="00E86420" w:rsidRPr="003E0F92" w:rsidRDefault="00E86420" w:rsidP="004827B8">
            <w:pPr>
              <w:autoSpaceDE w:val="0"/>
              <w:autoSpaceDN w:val="0"/>
              <w:adjustRightInd w:val="0"/>
              <w:spacing w:before="60" w:after="60" w:line="240" w:lineRule="auto"/>
              <w:rPr>
                <w:rFonts w:asciiTheme="minorHAnsi" w:hAnsiTheme="minorHAnsi" w:cstheme="minorHAnsi"/>
                <w:bCs/>
                <w:i/>
                <w:iCs/>
                <w:sz w:val="24"/>
                <w:szCs w:val="24"/>
              </w:rPr>
            </w:pPr>
            <w:r w:rsidRPr="0050617A">
              <w:rPr>
                <w:rFonts w:asciiTheme="minorHAnsi" w:hAnsiTheme="minorHAnsi" w:cstheme="minorHAnsi"/>
                <w:i/>
                <w:sz w:val="24"/>
                <w:szCs w:val="24"/>
              </w:rPr>
              <w:t>205-1.1</w:t>
            </w:r>
          </w:p>
        </w:tc>
        <w:tc>
          <w:tcPr>
            <w:tcW w:w="6095" w:type="dxa"/>
            <w:shd w:val="clear" w:color="auto" w:fill="auto"/>
          </w:tcPr>
          <w:p w14:paraId="684A4BFC" w14:textId="02279A09" w:rsidR="0037049E" w:rsidRPr="0050617A" w:rsidRDefault="0037049E" w:rsidP="004827B8">
            <w:pPr>
              <w:autoSpaceDE w:val="0"/>
              <w:autoSpaceDN w:val="0"/>
              <w:adjustRightInd w:val="0"/>
              <w:spacing w:before="60" w:after="60" w:line="240" w:lineRule="auto"/>
              <w:rPr>
                <w:rFonts w:asciiTheme="minorHAnsi" w:hAnsiTheme="minorHAnsi" w:cstheme="minorHAnsi"/>
                <w:lang w:val="en-GB"/>
              </w:rPr>
            </w:pPr>
            <w:r w:rsidRPr="0050617A">
              <w:rPr>
                <w:rFonts w:cs="Calibri"/>
                <w:lang w:val="en-GB"/>
              </w:rPr>
              <w:t xml:space="preserve">For each </w:t>
            </w:r>
            <w:r w:rsidR="00375C81" w:rsidRPr="0050617A">
              <w:rPr>
                <w:rFonts w:cs="Calibri"/>
                <w:lang w:val="en-GB"/>
              </w:rPr>
              <w:t xml:space="preserve">type of </w:t>
            </w:r>
            <w:r w:rsidRPr="0050617A">
              <w:rPr>
                <w:rFonts w:cs="Calibri"/>
                <w:lang w:val="en-GB"/>
              </w:rPr>
              <w:t>tour</w:t>
            </w:r>
            <w:r w:rsidR="00375C81" w:rsidRPr="0050617A">
              <w:rPr>
                <w:rFonts w:cs="Calibri"/>
                <w:lang w:val="en-GB"/>
              </w:rPr>
              <w:t>s</w:t>
            </w:r>
            <w:r w:rsidRPr="0050617A">
              <w:rPr>
                <w:rFonts w:cs="Calibri"/>
                <w:lang w:val="en-GB"/>
              </w:rPr>
              <w:t xml:space="preserve"> there is an itinerary (written description)</w:t>
            </w:r>
            <w:r w:rsidR="00AF5E3B" w:rsidRPr="0050617A">
              <w:rPr>
                <w:rFonts w:cs="Calibri"/>
                <w:lang w:val="en-GB"/>
              </w:rPr>
              <w:t xml:space="preserve"> including description of </w:t>
            </w:r>
            <w:r w:rsidR="002E4362" w:rsidRPr="0050617A">
              <w:rPr>
                <w:rFonts w:cs="Calibri"/>
                <w:lang w:val="en-GB"/>
              </w:rPr>
              <w:t>r</w:t>
            </w:r>
            <w:r w:rsidR="00AF5E3B" w:rsidRPr="0050617A">
              <w:rPr>
                <w:rFonts w:cs="Calibri"/>
                <w:lang w:val="en-GB"/>
              </w:rPr>
              <w:t>outes, schedule and other trip arrangements.</w:t>
            </w:r>
          </w:p>
        </w:tc>
        <w:tc>
          <w:tcPr>
            <w:tcW w:w="567" w:type="dxa"/>
            <w:shd w:val="clear" w:color="auto" w:fill="auto"/>
          </w:tcPr>
          <w:p w14:paraId="0551FD49" w14:textId="77777777" w:rsidR="00E86420" w:rsidRPr="000868CB"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356E7ADD" w14:textId="77777777" w:rsidR="00E86420" w:rsidRPr="000868CB"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566A6A8C" w14:textId="4EADCCA3" w:rsidR="00E86420" w:rsidRPr="00847B70" w:rsidRDefault="00E86420" w:rsidP="004827B8">
            <w:pPr>
              <w:autoSpaceDE w:val="0"/>
              <w:autoSpaceDN w:val="0"/>
              <w:adjustRightInd w:val="0"/>
              <w:spacing w:before="60" w:after="60" w:line="240" w:lineRule="auto"/>
              <w:jc w:val="center"/>
              <w:rPr>
                <w:rFonts w:asciiTheme="minorHAnsi" w:hAnsiTheme="minorHAnsi" w:cstheme="minorHAnsi"/>
                <w:b/>
                <w:bCs/>
                <w:i/>
                <w:iCs/>
              </w:rPr>
            </w:pPr>
          </w:p>
        </w:tc>
      </w:tr>
      <w:tr w:rsidR="00586B7D" w:rsidRPr="00DE73ED" w14:paraId="28AF08F1" w14:textId="77777777" w:rsidTr="006860BC">
        <w:tc>
          <w:tcPr>
            <w:tcW w:w="1271" w:type="dxa"/>
            <w:shd w:val="clear" w:color="auto" w:fill="auto"/>
          </w:tcPr>
          <w:p w14:paraId="7DA46C95" w14:textId="09D40FCA" w:rsidR="00E86420" w:rsidRPr="003E0F92" w:rsidRDefault="00E86420" w:rsidP="004827B8">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205-1.2</w:t>
            </w:r>
          </w:p>
        </w:tc>
        <w:tc>
          <w:tcPr>
            <w:tcW w:w="6095" w:type="dxa"/>
            <w:shd w:val="clear" w:color="auto" w:fill="auto"/>
          </w:tcPr>
          <w:p w14:paraId="0193A062" w14:textId="444CFCDF" w:rsidR="00372A6E" w:rsidRPr="0050617A" w:rsidRDefault="00372A6E" w:rsidP="6295763D">
            <w:pPr>
              <w:autoSpaceDE w:val="0"/>
              <w:autoSpaceDN w:val="0"/>
              <w:adjustRightInd w:val="0"/>
              <w:spacing w:before="60" w:after="60" w:line="240" w:lineRule="auto"/>
              <w:rPr>
                <w:rFonts w:asciiTheme="minorHAnsi" w:hAnsiTheme="minorHAnsi" w:cstheme="minorBidi"/>
                <w:lang w:val="en-GB"/>
              </w:rPr>
            </w:pPr>
            <w:r w:rsidRPr="0050617A">
              <w:rPr>
                <w:rFonts w:asciiTheme="minorHAnsi" w:hAnsiTheme="minorHAnsi" w:cstheme="minorBidi"/>
                <w:lang w:val="en-GB"/>
              </w:rPr>
              <w:t xml:space="preserve">A checklist has been compiled for safety equipment on tours </w:t>
            </w:r>
            <w:r w:rsidR="007C3CB8" w:rsidRPr="0050617A">
              <w:rPr>
                <w:rFonts w:asciiTheme="minorHAnsi" w:hAnsiTheme="minorHAnsi" w:cstheme="minorBidi"/>
                <w:lang w:val="en-GB"/>
              </w:rPr>
              <w:t>i</w:t>
            </w:r>
            <w:r w:rsidR="2CCE58B5" w:rsidRPr="0050617A">
              <w:rPr>
                <w:rFonts w:asciiTheme="minorHAnsi" w:hAnsiTheme="minorHAnsi" w:cstheme="minorBidi"/>
                <w:lang w:val="en-GB"/>
              </w:rPr>
              <w:t>ncluding f.</w:t>
            </w:r>
            <w:r w:rsidR="0050617A">
              <w:rPr>
                <w:rFonts w:asciiTheme="minorHAnsi" w:hAnsiTheme="minorHAnsi" w:cstheme="minorBidi"/>
                <w:lang w:val="en-GB"/>
              </w:rPr>
              <w:t xml:space="preserve"> </w:t>
            </w:r>
            <w:r w:rsidR="2CCE58B5" w:rsidRPr="0050617A">
              <w:rPr>
                <w:rFonts w:asciiTheme="minorHAnsi" w:hAnsiTheme="minorHAnsi" w:cstheme="minorBidi"/>
                <w:lang w:val="en-GB"/>
              </w:rPr>
              <w:t>ex</w:t>
            </w:r>
            <w:r w:rsidRPr="0050617A">
              <w:rPr>
                <w:rFonts w:asciiTheme="minorHAnsi" w:hAnsiTheme="minorHAnsi" w:cstheme="minorBidi"/>
                <w:lang w:val="en-GB"/>
              </w:rPr>
              <w:t xml:space="preserve">.: </w:t>
            </w:r>
          </w:p>
          <w:p w14:paraId="177C8A93" w14:textId="77777777"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 xml:space="preserve">First aid kit/equipment. </w:t>
            </w:r>
          </w:p>
          <w:p w14:paraId="1FDCDB02" w14:textId="77777777"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 xml:space="preserve">Communication devices. </w:t>
            </w:r>
          </w:p>
          <w:p w14:paraId="5707FB6A" w14:textId="410D15E5"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Tracking devices.</w:t>
            </w:r>
          </w:p>
          <w:p w14:paraId="6844FD2D" w14:textId="77777777"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Lines/ropes.</w:t>
            </w:r>
          </w:p>
          <w:p w14:paraId="39B1A83A" w14:textId="765AAC15"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Shovels.</w:t>
            </w:r>
          </w:p>
          <w:p w14:paraId="27E681B9" w14:textId="6F8F7CBA" w:rsidR="00372A6E" w:rsidRPr="0050617A" w:rsidRDefault="00372A6E" w:rsidP="00DA56B7">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Other equipment according to conditions on each tour.</w:t>
            </w:r>
          </w:p>
        </w:tc>
        <w:tc>
          <w:tcPr>
            <w:tcW w:w="567" w:type="dxa"/>
            <w:shd w:val="clear" w:color="auto" w:fill="auto"/>
          </w:tcPr>
          <w:p w14:paraId="510B57C5" w14:textId="77777777" w:rsidR="00E86420" w:rsidRPr="004D74A5"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3B32F7EF" w14:textId="77777777" w:rsidR="00E86420" w:rsidRPr="004D74A5"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183E4A24" w14:textId="2AB0E513" w:rsidR="00E86420" w:rsidRPr="00847B70" w:rsidRDefault="00982E20" w:rsidP="004827B8">
            <w:pPr>
              <w:autoSpaceDE w:val="0"/>
              <w:autoSpaceDN w:val="0"/>
              <w:adjustRightInd w:val="0"/>
              <w:spacing w:before="60" w:after="60" w:line="240" w:lineRule="auto"/>
              <w:jc w:val="center"/>
              <w:rPr>
                <w:rFonts w:asciiTheme="minorHAnsi" w:hAnsiTheme="minorHAnsi" w:cstheme="minorHAnsi"/>
                <w:b/>
                <w:bCs/>
                <w:i/>
                <w:iCs/>
              </w:rPr>
            </w:pPr>
            <w:r w:rsidRPr="0050617A">
              <w:rPr>
                <w:rFonts w:cs="Calibri"/>
                <w:sz w:val="24"/>
                <w:szCs w:val="24"/>
              </w:rPr>
              <w:t xml:space="preserve"> </w:t>
            </w:r>
          </w:p>
        </w:tc>
      </w:tr>
      <w:tr w:rsidR="00586B7D" w:rsidRPr="00DE73ED" w14:paraId="6EA4A82E" w14:textId="77777777" w:rsidTr="006860BC">
        <w:tc>
          <w:tcPr>
            <w:tcW w:w="1271" w:type="dxa"/>
            <w:shd w:val="clear" w:color="auto" w:fill="auto"/>
          </w:tcPr>
          <w:p w14:paraId="5DF6D26D" w14:textId="667BC5F2" w:rsidR="00E86420" w:rsidRPr="003E0F92" w:rsidRDefault="00E86420" w:rsidP="004827B8">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205-1.3</w:t>
            </w:r>
          </w:p>
        </w:tc>
        <w:tc>
          <w:tcPr>
            <w:tcW w:w="6095" w:type="dxa"/>
            <w:shd w:val="clear" w:color="auto" w:fill="auto"/>
          </w:tcPr>
          <w:p w14:paraId="1E3EA0DC" w14:textId="77777777" w:rsidR="00657A98" w:rsidRPr="0050617A" w:rsidRDefault="00657A98" w:rsidP="00657A98">
            <w:pPr>
              <w:pStyle w:val="ListParagraph"/>
              <w:spacing w:before="60" w:after="0" w:line="240" w:lineRule="auto"/>
              <w:ind w:hanging="685"/>
              <w:rPr>
                <w:rFonts w:asciiTheme="minorHAnsi" w:hAnsiTheme="minorHAnsi" w:cstheme="minorHAnsi"/>
                <w:szCs w:val="24"/>
                <w:lang w:val="en-GB"/>
              </w:rPr>
            </w:pPr>
            <w:r w:rsidRPr="0050617A">
              <w:rPr>
                <w:rFonts w:asciiTheme="minorHAnsi" w:hAnsiTheme="minorHAnsi" w:cstheme="minorHAnsi"/>
                <w:szCs w:val="24"/>
                <w:lang w:val="en-GB"/>
              </w:rPr>
              <w:t>A written plan for renewal, cleaning and maintenance of safety</w:t>
            </w:r>
          </w:p>
          <w:p w14:paraId="63ADEC5D" w14:textId="588DDA4B" w:rsidR="00657A98" w:rsidRPr="0050617A" w:rsidRDefault="00657A98" w:rsidP="00657A98">
            <w:pPr>
              <w:pStyle w:val="ListParagraph"/>
              <w:spacing w:before="60" w:after="0" w:line="240" w:lineRule="auto"/>
              <w:ind w:hanging="685"/>
              <w:rPr>
                <w:rFonts w:asciiTheme="minorHAnsi" w:hAnsiTheme="minorHAnsi" w:cstheme="minorHAnsi"/>
                <w:szCs w:val="24"/>
                <w:lang w:val="en-GB"/>
              </w:rPr>
            </w:pPr>
            <w:r w:rsidRPr="0050617A">
              <w:rPr>
                <w:rFonts w:asciiTheme="minorHAnsi" w:hAnsiTheme="minorHAnsi" w:cstheme="minorHAnsi"/>
                <w:szCs w:val="24"/>
                <w:lang w:val="en-GB"/>
              </w:rPr>
              <w:t>equipment is in place including procedures about i.</w:t>
            </w:r>
            <w:r w:rsidR="0050617A">
              <w:rPr>
                <w:rFonts w:asciiTheme="minorHAnsi" w:hAnsiTheme="minorHAnsi" w:cstheme="minorHAnsi"/>
                <w:szCs w:val="24"/>
                <w:lang w:val="en-GB"/>
              </w:rPr>
              <w:t xml:space="preserve"> </w:t>
            </w:r>
            <w:r w:rsidRPr="0050617A">
              <w:rPr>
                <w:rFonts w:asciiTheme="minorHAnsi" w:hAnsiTheme="minorHAnsi" w:cstheme="minorHAnsi"/>
                <w:szCs w:val="24"/>
                <w:lang w:val="en-GB"/>
              </w:rPr>
              <w:t>a.:</w:t>
            </w:r>
          </w:p>
          <w:p w14:paraId="2251A0D3" w14:textId="77777777" w:rsidR="00657A98" w:rsidRPr="0050617A" w:rsidRDefault="00657A98" w:rsidP="00DA56B7">
            <w:pPr>
              <w:pStyle w:val="ListParagraph"/>
              <w:numPr>
                <w:ilvl w:val="0"/>
                <w:numId w:val="5"/>
              </w:numPr>
              <w:spacing w:before="60" w:after="0" w:line="240" w:lineRule="auto"/>
              <w:rPr>
                <w:rFonts w:asciiTheme="minorHAnsi" w:hAnsiTheme="minorHAnsi" w:cstheme="minorHAnsi"/>
                <w:szCs w:val="24"/>
                <w:lang w:val="en-GB"/>
              </w:rPr>
            </w:pPr>
            <w:r w:rsidRPr="0050617A">
              <w:rPr>
                <w:rFonts w:asciiTheme="minorHAnsi" w:hAnsiTheme="minorHAnsi" w:cstheme="minorHAnsi"/>
                <w:szCs w:val="24"/>
                <w:lang w:val="en-GB"/>
              </w:rPr>
              <w:t>Inspection and testing of equipment.</w:t>
            </w:r>
          </w:p>
          <w:p w14:paraId="60F3875F" w14:textId="27B5BDD0" w:rsidR="00657A98" w:rsidRPr="0050617A" w:rsidRDefault="00657A98" w:rsidP="00DA56B7">
            <w:pPr>
              <w:pStyle w:val="ListParagraph"/>
              <w:numPr>
                <w:ilvl w:val="0"/>
                <w:numId w:val="5"/>
              </w:numPr>
              <w:spacing w:before="60" w:after="0" w:line="240" w:lineRule="auto"/>
              <w:rPr>
                <w:rFonts w:asciiTheme="minorHAnsi" w:hAnsiTheme="minorHAnsi" w:cstheme="minorHAnsi"/>
                <w:szCs w:val="24"/>
                <w:lang w:val="en-GB"/>
              </w:rPr>
            </w:pPr>
            <w:r w:rsidRPr="0050617A">
              <w:rPr>
                <w:rFonts w:asciiTheme="minorHAnsi" w:hAnsiTheme="minorHAnsi" w:cstheme="minorHAnsi"/>
                <w:lang w:val="en-GB"/>
              </w:rPr>
              <w:t>Lifespan of equipment</w:t>
            </w:r>
            <w:r w:rsidRPr="0050617A">
              <w:rPr>
                <w:rFonts w:ascii="inherit" w:eastAsia="Times New Roman" w:hAnsi="inherit" w:cs="Courier New"/>
                <w:sz w:val="42"/>
                <w:szCs w:val="42"/>
                <w:lang w:val="en-GB" w:eastAsia="is-IS"/>
              </w:rPr>
              <w:t xml:space="preserve"> </w:t>
            </w:r>
            <w:r w:rsidRPr="0050617A">
              <w:rPr>
                <w:rFonts w:asciiTheme="minorHAnsi" w:hAnsiTheme="minorHAnsi" w:cstheme="minorHAnsi"/>
                <w:lang w:val="en-GB"/>
              </w:rPr>
              <w:t>(see manufacturer's accepted standards).</w:t>
            </w:r>
          </w:p>
        </w:tc>
        <w:tc>
          <w:tcPr>
            <w:tcW w:w="567" w:type="dxa"/>
            <w:shd w:val="clear" w:color="auto" w:fill="auto"/>
          </w:tcPr>
          <w:p w14:paraId="799D374D" w14:textId="77777777" w:rsidR="00E86420" w:rsidRPr="000868CB"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1F5F857A" w14:textId="77777777" w:rsidR="00E86420" w:rsidRPr="000868CB" w:rsidRDefault="00E86420"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73D5DDA3" w14:textId="068B17C1" w:rsidR="00E86420" w:rsidRPr="00E72B59" w:rsidRDefault="00982E20" w:rsidP="004827B8">
            <w:pPr>
              <w:autoSpaceDE w:val="0"/>
              <w:autoSpaceDN w:val="0"/>
              <w:adjustRightInd w:val="0"/>
              <w:spacing w:before="60" w:after="60" w:line="240" w:lineRule="auto"/>
              <w:jc w:val="center"/>
              <w:rPr>
                <w:rFonts w:asciiTheme="minorHAnsi" w:hAnsiTheme="minorHAnsi" w:cstheme="minorHAnsi"/>
              </w:rPr>
            </w:pPr>
            <w:r w:rsidRPr="0050617A">
              <w:rPr>
                <w:rFonts w:asciiTheme="minorHAnsi" w:hAnsiTheme="minorHAnsi" w:cstheme="minorHAnsi"/>
              </w:rPr>
              <w:t xml:space="preserve"> </w:t>
            </w:r>
          </w:p>
        </w:tc>
      </w:tr>
      <w:tr w:rsidR="00586B7D" w:rsidRPr="00DE73ED" w14:paraId="140C50B2" w14:textId="77777777" w:rsidTr="006860BC">
        <w:tc>
          <w:tcPr>
            <w:tcW w:w="1271" w:type="dxa"/>
            <w:shd w:val="clear" w:color="auto" w:fill="auto"/>
          </w:tcPr>
          <w:p w14:paraId="3C3D1D2D" w14:textId="3565D112" w:rsidR="00AE0986" w:rsidRPr="003E0F92" w:rsidRDefault="00AE0986" w:rsidP="004827B8">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205-1.4</w:t>
            </w:r>
          </w:p>
        </w:tc>
        <w:tc>
          <w:tcPr>
            <w:tcW w:w="6095" w:type="dxa"/>
            <w:shd w:val="clear" w:color="auto" w:fill="auto"/>
          </w:tcPr>
          <w:p w14:paraId="0F951593" w14:textId="15CB15D8" w:rsidR="00FC2DDC" w:rsidRPr="0050617A" w:rsidDel="00E86420" w:rsidRDefault="00303428" w:rsidP="00C53AD7">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 xml:space="preserve">A written plan for cleaning, disinfection and maintenance of vehicles is in place, </w:t>
            </w:r>
            <w:r w:rsidR="00A57F0A" w:rsidRPr="0050617A">
              <w:rPr>
                <w:rFonts w:asciiTheme="minorHAnsi" w:hAnsiTheme="minorHAnsi" w:cstheme="minorHAnsi"/>
                <w:lang w:val="en-GB"/>
              </w:rPr>
              <w:t>detailing</w:t>
            </w:r>
            <w:r w:rsidRPr="0050617A">
              <w:rPr>
                <w:rFonts w:asciiTheme="minorHAnsi" w:hAnsiTheme="minorHAnsi" w:cstheme="minorHAnsi"/>
                <w:lang w:val="en-GB"/>
              </w:rPr>
              <w:t xml:space="preserve"> i.</w:t>
            </w:r>
            <w:r w:rsidR="0050617A">
              <w:rPr>
                <w:rFonts w:asciiTheme="minorHAnsi" w:hAnsiTheme="minorHAnsi" w:cstheme="minorHAnsi"/>
                <w:lang w:val="en-GB"/>
              </w:rPr>
              <w:t xml:space="preserve"> </w:t>
            </w:r>
            <w:r w:rsidRPr="0050617A">
              <w:rPr>
                <w:rFonts w:asciiTheme="minorHAnsi" w:hAnsiTheme="minorHAnsi" w:cstheme="minorHAnsi"/>
                <w:lang w:val="en-GB"/>
              </w:rPr>
              <w:t xml:space="preserve">a. daily </w:t>
            </w:r>
            <w:r w:rsidR="003272B4" w:rsidRPr="0050617A">
              <w:rPr>
                <w:rFonts w:asciiTheme="minorHAnsi" w:hAnsiTheme="minorHAnsi" w:cstheme="minorHAnsi"/>
                <w:lang w:val="en-GB"/>
              </w:rPr>
              <w:t>checks</w:t>
            </w:r>
            <w:r w:rsidRPr="0050617A">
              <w:rPr>
                <w:rFonts w:asciiTheme="minorHAnsi" w:hAnsiTheme="minorHAnsi" w:cstheme="minorHAnsi"/>
                <w:lang w:val="en-GB"/>
              </w:rPr>
              <w:t xml:space="preserve"> </w:t>
            </w:r>
            <w:r w:rsidR="003272B4" w:rsidRPr="0050617A">
              <w:rPr>
                <w:rFonts w:asciiTheme="minorHAnsi" w:hAnsiTheme="minorHAnsi" w:cstheme="minorHAnsi"/>
                <w:lang w:val="en-GB"/>
              </w:rPr>
              <w:t>performed</w:t>
            </w:r>
            <w:r w:rsidRPr="0050617A">
              <w:rPr>
                <w:rFonts w:asciiTheme="minorHAnsi" w:hAnsiTheme="minorHAnsi" w:cstheme="minorHAnsi"/>
                <w:lang w:val="en-GB"/>
              </w:rPr>
              <w:t xml:space="preserve"> by employees and regular inspections </w:t>
            </w:r>
            <w:r w:rsidR="00BB2274" w:rsidRPr="0050617A">
              <w:rPr>
                <w:rFonts w:asciiTheme="minorHAnsi" w:hAnsiTheme="minorHAnsi" w:cstheme="minorHAnsi"/>
                <w:lang w:val="en-GB"/>
              </w:rPr>
              <w:t>performed</w:t>
            </w:r>
            <w:r w:rsidRPr="0050617A">
              <w:rPr>
                <w:rFonts w:asciiTheme="minorHAnsi" w:hAnsiTheme="minorHAnsi" w:cstheme="minorHAnsi"/>
                <w:lang w:val="en-GB"/>
              </w:rPr>
              <w:t xml:space="preserve"> by maintenance teams.</w:t>
            </w:r>
            <w:r w:rsidR="00320B03" w:rsidRPr="0050617A">
              <w:rPr>
                <w:rFonts w:asciiTheme="minorHAnsi" w:hAnsiTheme="minorHAnsi" w:cstheme="minorHAnsi"/>
                <w:lang w:val="en-GB"/>
              </w:rPr>
              <w:t xml:space="preserve"> </w:t>
            </w:r>
            <w:r w:rsidR="00666C25" w:rsidRPr="0050617A">
              <w:rPr>
                <w:rFonts w:asciiTheme="minorHAnsi" w:hAnsiTheme="minorHAnsi" w:cstheme="minorHAnsi"/>
                <w:lang w:val="en-GB"/>
              </w:rPr>
              <w:t>A</w:t>
            </w:r>
            <w:r w:rsidR="00871414" w:rsidRPr="0050617A">
              <w:rPr>
                <w:rFonts w:asciiTheme="minorHAnsi" w:hAnsiTheme="minorHAnsi" w:cstheme="minorHAnsi"/>
                <w:lang w:val="en-GB"/>
              </w:rPr>
              <w:t xml:space="preserve"> </w:t>
            </w:r>
            <w:r w:rsidR="00666C25" w:rsidRPr="0050617A">
              <w:rPr>
                <w:rFonts w:asciiTheme="minorHAnsi" w:hAnsiTheme="minorHAnsi" w:cstheme="minorHAnsi"/>
                <w:lang w:val="en-GB"/>
              </w:rPr>
              <w:t>maint</w:t>
            </w:r>
            <w:r w:rsidR="00E45A00" w:rsidRPr="0050617A">
              <w:rPr>
                <w:rFonts w:asciiTheme="minorHAnsi" w:hAnsiTheme="minorHAnsi" w:cstheme="minorHAnsi"/>
                <w:lang w:val="en-GB"/>
              </w:rPr>
              <w:t xml:space="preserve">enance </w:t>
            </w:r>
            <w:r w:rsidR="0050617A" w:rsidRPr="0050617A">
              <w:rPr>
                <w:rFonts w:asciiTheme="minorHAnsi" w:hAnsiTheme="minorHAnsi" w:cstheme="minorHAnsi"/>
                <w:lang w:val="en-GB"/>
              </w:rPr>
              <w:t>logbook</w:t>
            </w:r>
            <w:r w:rsidR="007A7B35" w:rsidRPr="0050617A">
              <w:rPr>
                <w:rFonts w:asciiTheme="minorHAnsi" w:hAnsiTheme="minorHAnsi" w:cstheme="minorHAnsi"/>
                <w:lang w:val="en-GB"/>
              </w:rPr>
              <w:t xml:space="preserve"> is kept. </w:t>
            </w:r>
          </w:p>
        </w:tc>
        <w:tc>
          <w:tcPr>
            <w:tcW w:w="567" w:type="dxa"/>
            <w:shd w:val="clear" w:color="auto" w:fill="auto"/>
          </w:tcPr>
          <w:p w14:paraId="65697427" w14:textId="77777777" w:rsidR="00AE0986" w:rsidRPr="000868CB" w:rsidRDefault="00AE0986"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1999EE83" w14:textId="77777777" w:rsidR="00AE0986" w:rsidRPr="000868CB" w:rsidRDefault="00AE0986"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415FD21C" w14:textId="658B6CC0" w:rsidR="00AE0986" w:rsidRPr="00847B70" w:rsidRDefault="00982E20" w:rsidP="004827B8">
            <w:pPr>
              <w:autoSpaceDE w:val="0"/>
              <w:autoSpaceDN w:val="0"/>
              <w:adjustRightInd w:val="0"/>
              <w:spacing w:before="60" w:after="60" w:line="240" w:lineRule="auto"/>
              <w:jc w:val="center"/>
              <w:rPr>
                <w:rFonts w:asciiTheme="minorHAnsi" w:hAnsiTheme="minorHAnsi" w:cstheme="minorHAnsi"/>
                <w:b/>
                <w:bCs/>
                <w:i/>
                <w:iCs/>
              </w:rPr>
            </w:pPr>
            <w:r w:rsidRPr="0050617A">
              <w:rPr>
                <w:rFonts w:asciiTheme="minorHAnsi" w:hAnsiTheme="minorHAnsi" w:cstheme="minorHAnsi"/>
              </w:rPr>
              <w:t xml:space="preserve"> </w:t>
            </w:r>
          </w:p>
        </w:tc>
      </w:tr>
      <w:tr w:rsidR="00586B7D" w:rsidRPr="00DE73ED" w14:paraId="4D57459F" w14:textId="77777777" w:rsidTr="006860BC">
        <w:tc>
          <w:tcPr>
            <w:tcW w:w="1271" w:type="dxa"/>
            <w:shd w:val="clear" w:color="auto" w:fill="FFFFFF" w:themeFill="background1"/>
          </w:tcPr>
          <w:p w14:paraId="3DD4D131" w14:textId="4D84DB9B" w:rsidR="005A4CBB" w:rsidRPr="003E0F92" w:rsidRDefault="005A4CBB" w:rsidP="004827B8">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lastRenderedPageBreak/>
              <w:t>205-1.</w:t>
            </w:r>
            <w:r w:rsidR="00856D78">
              <w:rPr>
                <w:rFonts w:asciiTheme="minorHAnsi" w:hAnsiTheme="minorHAnsi" w:cstheme="minorHAnsi"/>
                <w:bCs/>
                <w:i/>
                <w:iCs/>
                <w:sz w:val="24"/>
                <w:szCs w:val="24"/>
              </w:rPr>
              <w:t>5</w:t>
            </w:r>
          </w:p>
        </w:tc>
        <w:tc>
          <w:tcPr>
            <w:tcW w:w="6095" w:type="dxa"/>
            <w:shd w:val="clear" w:color="auto" w:fill="FFFFFF" w:themeFill="background1"/>
          </w:tcPr>
          <w:p w14:paraId="286A0E9B" w14:textId="7D6AB49F" w:rsidR="00035022" w:rsidRPr="0050617A" w:rsidRDefault="00A151F6" w:rsidP="00AB1EBA">
            <w:pPr>
              <w:autoSpaceDE w:val="0"/>
              <w:autoSpaceDN w:val="0"/>
              <w:adjustRightInd w:val="0"/>
              <w:spacing w:before="60" w:after="60" w:line="240" w:lineRule="auto"/>
              <w:rPr>
                <w:rFonts w:asciiTheme="minorHAnsi" w:hAnsiTheme="minorHAnsi" w:cs="Calibri"/>
                <w:lang w:val="en-GB"/>
              </w:rPr>
            </w:pPr>
            <w:r w:rsidRPr="0050617A">
              <w:rPr>
                <w:rFonts w:asciiTheme="minorHAnsi" w:hAnsiTheme="minorHAnsi" w:cs="Calibri"/>
                <w:lang w:val="en-GB"/>
              </w:rPr>
              <w:t xml:space="preserve">Written rules apply to customer/guide ratio </w:t>
            </w:r>
            <w:r w:rsidR="00786A3C" w:rsidRPr="0050617A">
              <w:rPr>
                <w:rFonts w:asciiTheme="minorHAnsi" w:hAnsiTheme="minorHAnsi" w:cs="Calibri"/>
                <w:lang w:val="en-GB"/>
              </w:rPr>
              <w:t>in tours where customers drive themselves.</w:t>
            </w:r>
            <w:r w:rsidR="00041A20" w:rsidRPr="0050617A">
              <w:rPr>
                <w:rFonts w:asciiTheme="minorHAnsi" w:hAnsiTheme="minorHAnsi" w:cs="Calibri"/>
                <w:lang w:val="en-GB"/>
              </w:rPr>
              <w:t xml:space="preserve"> </w:t>
            </w:r>
          </w:p>
        </w:tc>
        <w:tc>
          <w:tcPr>
            <w:tcW w:w="567" w:type="dxa"/>
            <w:shd w:val="clear" w:color="auto" w:fill="FFFFFF" w:themeFill="background1"/>
          </w:tcPr>
          <w:p w14:paraId="07BF26EE"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4B452B0A"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3790E969"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r>
      <w:tr w:rsidR="00586B7D" w:rsidRPr="00DE73ED" w14:paraId="53B320C9" w14:textId="77777777" w:rsidTr="006860BC">
        <w:tc>
          <w:tcPr>
            <w:tcW w:w="1271" w:type="dxa"/>
            <w:shd w:val="clear" w:color="auto" w:fill="FFFFFF" w:themeFill="background1"/>
          </w:tcPr>
          <w:p w14:paraId="2816D4DB" w14:textId="2BDF6690" w:rsidR="005A4CBB" w:rsidRPr="003E0F92" w:rsidRDefault="005A4CBB" w:rsidP="004827B8">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205-1.</w:t>
            </w:r>
            <w:r w:rsidR="00856D78">
              <w:rPr>
                <w:rFonts w:asciiTheme="minorHAnsi" w:hAnsiTheme="minorHAnsi" w:cstheme="minorHAnsi"/>
                <w:bCs/>
                <w:i/>
                <w:iCs/>
                <w:sz w:val="24"/>
                <w:szCs w:val="24"/>
              </w:rPr>
              <w:t>6</w:t>
            </w:r>
          </w:p>
        </w:tc>
        <w:tc>
          <w:tcPr>
            <w:tcW w:w="6095" w:type="dxa"/>
            <w:shd w:val="clear" w:color="auto" w:fill="FFFFFF" w:themeFill="background1"/>
          </w:tcPr>
          <w:p w14:paraId="486A90BB" w14:textId="69A61E2A" w:rsidR="00BE30F5" w:rsidRPr="0050617A" w:rsidRDefault="00BE30F5" w:rsidP="00BE30F5">
            <w:p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To prepare guides</w:t>
            </w:r>
            <w:r w:rsidR="00417D51" w:rsidRPr="0050617A">
              <w:rPr>
                <w:rFonts w:asciiTheme="minorHAnsi" w:hAnsiTheme="minorHAnsi" w:cstheme="minorHAnsi"/>
                <w:szCs w:val="24"/>
                <w:lang w:val="en-GB"/>
              </w:rPr>
              <w:t>/drivers</w:t>
            </w:r>
            <w:r w:rsidRPr="0050617A">
              <w:rPr>
                <w:rFonts w:asciiTheme="minorHAnsi" w:hAnsiTheme="minorHAnsi" w:cstheme="minorHAnsi"/>
                <w:szCs w:val="24"/>
                <w:lang w:val="en-GB"/>
              </w:rPr>
              <w:t xml:space="preserve"> for the tours/activities of each day they go through a checklist including the following items, among others: </w:t>
            </w:r>
          </w:p>
          <w:p w14:paraId="3B3F37DE" w14:textId="77777777" w:rsidR="00BE30F5" w:rsidRPr="0050617A" w:rsidRDefault="00BE30F5" w:rsidP="00DA56B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Details of the itinerary and routes to be travelled.</w:t>
            </w:r>
          </w:p>
          <w:p w14:paraId="034F02A3" w14:textId="77777777" w:rsidR="00BE30F5" w:rsidRPr="0050617A" w:rsidRDefault="00BE30F5" w:rsidP="00DA56B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Weather forecast.</w:t>
            </w:r>
          </w:p>
          <w:p w14:paraId="0924E988" w14:textId="77777777" w:rsidR="00BE30F5" w:rsidRPr="0050617A" w:rsidRDefault="00BE30F5" w:rsidP="00DA56B7">
            <w:pPr>
              <w:pStyle w:val="ListParagraph"/>
              <w:numPr>
                <w:ilvl w:val="0"/>
                <w:numId w:val="6"/>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Equipment.</w:t>
            </w:r>
          </w:p>
          <w:p w14:paraId="681FB05E" w14:textId="76771AAB" w:rsidR="00BE30F5" w:rsidRPr="0050617A" w:rsidRDefault="00BE30F5" w:rsidP="00DA56B7">
            <w:pPr>
              <w:pStyle w:val="ListParagraph"/>
              <w:numPr>
                <w:ilvl w:val="0"/>
                <w:numId w:val="6"/>
              </w:numPr>
              <w:autoSpaceDE w:val="0"/>
              <w:autoSpaceDN w:val="0"/>
              <w:adjustRightInd w:val="0"/>
              <w:spacing w:before="60" w:after="60" w:line="240" w:lineRule="auto"/>
              <w:rPr>
                <w:sz w:val="24"/>
                <w:szCs w:val="24"/>
                <w:lang w:val="en-GB"/>
              </w:rPr>
            </w:pPr>
            <w:r w:rsidRPr="0050617A">
              <w:rPr>
                <w:rFonts w:asciiTheme="minorHAnsi" w:hAnsiTheme="minorHAnsi" w:cstheme="minorHAnsi"/>
                <w:szCs w:val="24"/>
                <w:lang w:val="en-GB"/>
              </w:rPr>
              <w:t>Information about customers</w:t>
            </w:r>
            <w:r w:rsidR="00540A9A" w:rsidRPr="0050617A">
              <w:rPr>
                <w:rFonts w:asciiTheme="minorHAnsi" w:hAnsiTheme="minorHAnsi" w:cstheme="minorHAnsi"/>
                <w:szCs w:val="24"/>
                <w:lang w:val="en-GB"/>
              </w:rPr>
              <w:t>.</w:t>
            </w:r>
          </w:p>
          <w:p w14:paraId="0EF0A536" w14:textId="22BDEC32" w:rsidR="00BE30F5" w:rsidRPr="0050617A" w:rsidRDefault="00BE30F5" w:rsidP="00DA56B7">
            <w:pPr>
              <w:pStyle w:val="ListParagraph"/>
              <w:numPr>
                <w:ilvl w:val="0"/>
                <w:numId w:val="6"/>
              </w:numPr>
              <w:autoSpaceDE w:val="0"/>
              <w:autoSpaceDN w:val="0"/>
              <w:adjustRightInd w:val="0"/>
              <w:spacing w:before="60" w:after="60" w:line="240" w:lineRule="auto"/>
              <w:rPr>
                <w:sz w:val="24"/>
                <w:szCs w:val="24"/>
                <w:lang w:val="en-GB"/>
              </w:rPr>
            </w:pPr>
            <w:r w:rsidRPr="0050617A">
              <w:rPr>
                <w:lang w:val="en-GB"/>
              </w:rPr>
              <w:t>That contingency plans are always included / accessible on tours.</w:t>
            </w:r>
          </w:p>
        </w:tc>
        <w:tc>
          <w:tcPr>
            <w:tcW w:w="567" w:type="dxa"/>
            <w:shd w:val="clear" w:color="auto" w:fill="FFFFFF" w:themeFill="background1"/>
          </w:tcPr>
          <w:p w14:paraId="40FEBF51"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07FE50D5"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426FBD04" w14:textId="2413C616" w:rsidR="005A4CBB" w:rsidRPr="008D34D8" w:rsidRDefault="005A4CBB" w:rsidP="008D34D8">
            <w:pPr>
              <w:autoSpaceDE w:val="0"/>
              <w:autoSpaceDN w:val="0"/>
              <w:adjustRightInd w:val="0"/>
              <w:spacing w:before="60" w:after="60"/>
              <w:rPr>
                <w:rFonts w:asciiTheme="minorHAnsi" w:hAnsiTheme="minorHAnsi" w:cstheme="minorHAnsi"/>
                <w:bCs/>
                <w:iCs/>
                <w:sz w:val="24"/>
                <w:szCs w:val="24"/>
              </w:rPr>
            </w:pPr>
          </w:p>
        </w:tc>
      </w:tr>
      <w:tr w:rsidR="00586B7D" w:rsidRPr="00DE73ED" w14:paraId="0730F7BD" w14:textId="77777777" w:rsidTr="006860BC">
        <w:tc>
          <w:tcPr>
            <w:tcW w:w="1271" w:type="dxa"/>
            <w:shd w:val="clear" w:color="auto" w:fill="FFFFFF" w:themeFill="background1"/>
          </w:tcPr>
          <w:p w14:paraId="3685559E" w14:textId="0A6D5A92" w:rsidR="00520ACC" w:rsidRPr="003E0F92" w:rsidRDefault="00520ACC" w:rsidP="004827B8">
            <w:pPr>
              <w:autoSpaceDE w:val="0"/>
              <w:autoSpaceDN w:val="0"/>
              <w:adjustRightInd w:val="0"/>
              <w:spacing w:before="60" w:after="60" w:line="240" w:lineRule="auto"/>
              <w:rPr>
                <w:rFonts w:asciiTheme="minorHAnsi" w:hAnsiTheme="minorHAnsi" w:cstheme="minorHAnsi"/>
                <w:bCs/>
                <w:i/>
                <w:iCs/>
                <w:sz w:val="24"/>
                <w:szCs w:val="24"/>
              </w:rPr>
            </w:pPr>
            <w:r w:rsidRPr="00520ACC">
              <w:rPr>
                <w:rFonts w:asciiTheme="minorHAnsi" w:hAnsiTheme="minorHAnsi" w:cstheme="minorHAnsi"/>
                <w:bCs/>
                <w:i/>
                <w:iCs/>
                <w:sz w:val="24"/>
                <w:szCs w:val="24"/>
              </w:rPr>
              <w:t>205-1.</w:t>
            </w:r>
            <w:r w:rsidR="00856D78">
              <w:rPr>
                <w:rFonts w:asciiTheme="minorHAnsi" w:hAnsiTheme="minorHAnsi" w:cstheme="minorHAnsi"/>
                <w:bCs/>
                <w:i/>
                <w:iCs/>
                <w:sz w:val="24"/>
                <w:szCs w:val="24"/>
              </w:rPr>
              <w:t>7</w:t>
            </w:r>
          </w:p>
        </w:tc>
        <w:tc>
          <w:tcPr>
            <w:tcW w:w="6095" w:type="dxa"/>
            <w:shd w:val="clear" w:color="auto" w:fill="FFFFFF" w:themeFill="background1"/>
          </w:tcPr>
          <w:p w14:paraId="0779F13C" w14:textId="7D12B573" w:rsidR="00316A46" w:rsidRPr="0050617A" w:rsidRDefault="00316A46" w:rsidP="00316A46">
            <w:pPr>
              <w:autoSpaceDE w:val="0"/>
              <w:autoSpaceDN w:val="0"/>
              <w:adjustRightInd w:val="0"/>
              <w:spacing w:before="60" w:after="0" w:line="240" w:lineRule="auto"/>
              <w:rPr>
                <w:rFonts w:asciiTheme="minorHAnsi" w:hAnsiTheme="minorHAnsi" w:cstheme="minorHAnsi"/>
                <w:lang w:val="en-GB"/>
              </w:rPr>
            </w:pPr>
            <w:r w:rsidRPr="0050617A">
              <w:rPr>
                <w:rFonts w:asciiTheme="minorHAnsi" w:hAnsiTheme="minorHAnsi" w:cstheme="minorHAnsi"/>
                <w:lang w:val="en-GB"/>
              </w:rPr>
              <w:t>There is a checklist for guides</w:t>
            </w:r>
            <w:r w:rsidR="00863C6A" w:rsidRPr="0050617A">
              <w:rPr>
                <w:rFonts w:asciiTheme="minorHAnsi" w:hAnsiTheme="minorHAnsi" w:cstheme="minorHAnsi"/>
                <w:lang w:val="en-GB"/>
              </w:rPr>
              <w:t>/drivers</w:t>
            </w:r>
            <w:r w:rsidRPr="0050617A">
              <w:rPr>
                <w:rFonts w:asciiTheme="minorHAnsi" w:hAnsiTheme="minorHAnsi" w:cstheme="minorHAnsi"/>
                <w:lang w:val="en-GB"/>
              </w:rPr>
              <w:t xml:space="preserve"> on the safety matters that are covered with customers before and during the tour, e. g. regarding:</w:t>
            </w:r>
          </w:p>
          <w:p w14:paraId="6C2842EA" w14:textId="77777777"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Local conditions and weather.</w:t>
            </w:r>
          </w:p>
          <w:p w14:paraId="5F9C0D15" w14:textId="5128A0C6"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Schedule.</w:t>
            </w:r>
          </w:p>
          <w:p w14:paraId="00AEC50F" w14:textId="77777777"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Safety precautions in situations where special care must be exercised.</w:t>
            </w:r>
          </w:p>
          <w:p w14:paraId="4BCA8F8A" w14:textId="77777777"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Appropriate clothing and equipment.</w:t>
            </w:r>
          </w:p>
          <w:p w14:paraId="34F178BA" w14:textId="5F0996C2"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Food, drinks, and access to water during the tour.</w:t>
            </w:r>
          </w:p>
          <w:p w14:paraId="34326B89" w14:textId="3E66B075" w:rsidR="00316A46" w:rsidRPr="0050617A" w:rsidRDefault="00316A46" w:rsidP="00DA56B7">
            <w:pPr>
              <w:pStyle w:val="ListParagraph"/>
              <w:numPr>
                <w:ilvl w:val="0"/>
                <w:numId w:val="7"/>
              </w:num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112 emergency number in Iceland.</w:t>
            </w:r>
          </w:p>
        </w:tc>
        <w:tc>
          <w:tcPr>
            <w:tcW w:w="567" w:type="dxa"/>
            <w:shd w:val="clear" w:color="auto" w:fill="FFFFFF" w:themeFill="background1"/>
          </w:tcPr>
          <w:p w14:paraId="0D543825" w14:textId="77777777" w:rsidR="00520ACC" w:rsidRPr="000868CB" w:rsidRDefault="00520ACC"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72FAA0F4" w14:textId="77777777" w:rsidR="00520ACC" w:rsidRPr="000868CB" w:rsidRDefault="00520ACC"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13FDB5B7" w14:textId="4C4C7D5A" w:rsidR="00520ACC" w:rsidRPr="000868CB" w:rsidRDefault="00520ACC" w:rsidP="004827B8">
            <w:pPr>
              <w:autoSpaceDE w:val="0"/>
              <w:autoSpaceDN w:val="0"/>
              <w:adjustRightInd w:val="0"/>
              <w:spacing w:before="60" w:after="60" w:line="240" w:lineRule="auto"/>
              <w:jc w:val="center"/>
              <w:rPr>
                <w:rFonts w:asciiTheme="minorHAnsi" w:hAnsiTheme="minorHAnsi" w:cstheme="minorHAnsi"/>
                <w:bCs/>
                <w:iCs/>
                <w:sz w:val="24"/>
                <w:szCs w:val="24"/>
              </w:rPr>
            </w:pPr>
          </w:p>
        </w:tc>
      </w:tr>
      <w:tr w:rsidR="00586B7D" w:rsidRPr="00DE73ED" w14:paraId="10D8AFE6" w14:textId="77777777" w:rsidTr="006860BC">
        <w:tc>
          <w:tcPr>
            <w:tcW w:w="1271" w:type="dxa"/>
            <w:shd w:val="clear" w:color="auto" w:fill="FFFFFF" w:themeFill="background1"/>
          </w:tcPr>
          <w:p w14:paraId="19FDB329" w14:textId="2CD026C7" w:rsidR="005A4CBB" w:rsidRPr="003E0F92" w:rsidRDefault="00520ACC" w:rsidP="004827B8">
            <w:pPr>
              <w:autoSpaceDE w:val="0"/>
              <w:autoSpaceDN w:val="0"/>
              <w:adjustRightInd w:val="0"/>
              <w:spacing w:before="60" w:after="60" w:line="240" w:lineRule="auto"/>
              <w:rPr>
                <w:rFonts w:asciiTheme="minorHAnsi" w:hAnsiTheme="minorHAnsi" w:cstheme="minorHAnsi"/>
                <w:bCs/>
                <w:i/>
                <w:iCs/>
                <w:sz w:val="24"/>
                <w:szCs w:val="24"/>
              </w:rPr>
            </w:pPr>
            <w:r>
              <w:rPr>
                <w:rFonts w:asciiTheme="minorHAnsi" w:hAnsiTheme="minorHAnsi" w:cstheme="minorHAnsi"/>
                <w:bCs/>
                <w:i/>
                <w:iCs/>
                <w:sz w:val="24"/>
                <w:szCs w:val="24"/>
              </w:rPr>
              <w:t>205-1.</w:t>
            </w:r>
            <w:r w:rsidR="00856D78">
              <w:rPr>
                <w:rFonts w:asciiTheme="minorHAnsi" w:hAnsiTheme="minorHAnsi" w:cstheme="minorHAnsi"/>
                <w:bCs/>
                <w:i/>
                <w:iCs/>
                <w:sz w:val="24"/>
                <w:szCs w:val="24"/>
              </w:rPr>
              <w:t>8</w:t>
            </w:r>
          </w:p>
        </w:tc>
        <w:tc>
          <w:tcPr>
            <w:tcW w:w="6095" w:type="dxa"/>
            <w:shd w:val="clear" w:color="auto" w:fill="FFFFFF" w:themeFill="background1"/>
          </w:tcPr>
          <w:p w14:paraId="4A830F11" w14:textId="65A0ABD3" w:rsidR="001E07C9" w:rsidRPr="0050617A" w:rsidRDefault="001E07C9" w:rsidP="00A30E53">
            <w:pPr>
              <w:autoSpaceDE w:val="0"/>
              <w:autoSpaceDN w:val="0"/>
              <w:adjustRightInd w:val="0"/>
              <w:spacing w:before="60" w:after="60" w:line="240" w:lineRule="auto"/>
              <w:rPr>
                <w:rFonts w:asciiTheme="minorHAnsi" w:hAnsiTheme="minorHAnsi" w:cstheme="minorHAnsi"/>
                <w:strike/>
                <w:lang w:val="en-GB"/>
              </w:rPr>
            </w:pPr>
            <w:r w:rsidRPr="0050617A">
              <w:rPr>
                <w:rFonts w:asciiTheme="minorHAnsi" w:hAnsiTheme="minorHAnsi" w:cstheme="minorHAnsi"/>
                <w:szCs w:val="24"/>
                <w:lang w:val="en-GB"/>
              </w:rPr>
              <w:t>The company has written guidelines on when to cancel tours due to weather.</w:t>
            </w:r>
            <w:r w:rsidR="00A13266" w:rsidRPr="0050617A">
              <w:rPr>
                <w:rFonts w:asciiTheme="minorHAnsi" w:hAnsiTheme="minorHAnsi" w:cstheme="minorHAnsi"/>
                <w:szCs w:val="24"/>
                <w:lang w:val="en-GB"/>
              </w:rPr>
              <w:t xml:space="preserve">  It is clearly stated who decides on the cancellation of t</w:t>
            </w:r>
            <w:r w:rsidR="00BA02C6" w:rsidRPr="0050617A">
              <w:rPr>
                <w:rFonts w:asciiTheme="minorHAnsi" w:hAnsiTheme="minorHAnsi" w:cstheme="minorHAnsi"/>
                <w:szCs w:val="24"/>
                <w:lang w:val="en-GB"/>
              </w:rPr>
              <w:t>ours</w:t>
            </w:r>
            <w:r w:rsidR="00A13266" w:rsidRPr="0050617A">
              <w:rPr>
                <w:rFonts w:asciiTheme="minorHAnsi" w:hAnsiTheme="minorHAnsi" w:cstheme="minorHAnsi"/>
                <w:szCs w:val="24"/>
                <w:lang w:val="en-GB"/>
              </w:rPr>
              <w:t>.</w:t>
            </w:r>
          </w:p>
        </w:tc>
        <w:tc>
          <w:tcPr>
            <w:tcW w:w="567" w:type="dxa"/>
            <w:shd w:val="clear" w:color="auto" w:fill="FFFFFF" w:themeFill="background1"/>
          </w:tcPr>
          <w:p w14:paraId="20E5E8D4"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2F21DBD7" w14:textId="77777777" w:rsidR="005A4CBB" w:rsidRPr="000868CB" w:rsidRDefault="005A4CBB" w:rsidP="004827B8">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70681006" w14:textId="77777777" w:rsidR="005A4CBB" w:rsidRPr="0050617A" w:rsidRDefault="005A4CBB" w:rsidP="004827B8">
            <w:pPr>
              <w:autoSpaceDE w:val="0"/>
              <w:autoSpaceDN w:val="0"/>
              <w:adjustRightInd w:val="0"/>
              <w:spacing w:before="60" w:after="60" w:line="240" w:lineRule="auto"/>
              <w:jc w:val="center"/>
              <w:rPr>
                <w:rStyle w:val="normaltextrun"/>
                <w:rFonts w:cs="Calibri"/>
                <w:shd w:val="clear" w:color="auto" w:fill="FFFFFF"/>
              </w:rPr>
            </w:pPr>
          </w:p>
          <w:p w14:paraId="40FBA43E" w14:textId="38D577F7" w:rsidR="00144888" w:rsidRPr="000868CB" w:rsidRDefault="00144888" w:rsidP="004827B8">
            <w:pPr>
              <w:autoSpaceDE w:val="0"/>
              <w:autoSpaceDN w:val="0"/>
              <w:adjustRightInd w:val="0"/>
              <w:spacing w:before="60" w:after="60" w:line="240" w:lineRule="auto"/>
              <w:jc w:val="center"/>
              <w:rPr>
                <w:rFonts w:asciiTheme="minorHAnsi" w:hAnsiTheme="minorHAnsi" w:cstheme="minorHAnsi"/>
                <w:bCs/>
                <w:iCs/>
                <w:sz w:val="24"/>
                <w:szCs w:val="24"/>
              </w:rPr>
            </w:pPr>
          </w:p>
        </w:tc>
      </w:tr>
    </w:tbl>
    <w:p w14:paraId="4E8E7E55" w14:textId="77777777" w:rsidR="006860BC" w:rsidRDefault="006860BC">
      <w:r>
        <w:br w:type="page"/>
      </w:r>
    </w:p>
    <w:tbl>
      <w:tblPr>
        <w:tblpPr w:leftFromText="141" w:rightFromText="141" w:vertAnchor="text" w:tblpY="1"/>
        <w:tblOverlap w:val="never"/>
        <w:tblW w:w="14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095"/>
        <w:gridCol w:w="567"/>
        <w:gridCol w:w="851"/>
        <w:gridCol w:w="5245"/>
        <w:gridCol w:w="32"/>
      </w:tblGrid>
      <w:tr w:rsidR="00A30E53" w:rsidRPr="00DE73ED" w14:paraId="5AC44D1F" w14:textId="77777777" w:rsidTr="6295763D">
        <w:trPr>
          <w:gridAfter w:val="1"/>
          <w:wAfter w:w="32" w:type="dxa"/>
        </w:trPr>
        <w:tc>
          <w:tcPr>
            <w:tcW w:w="1271" w:type="dxa"/>
            <w:shd w:val="clear" w:color="auto" w:fill="FFC000"/>
          </w:tcPr>
          <w:p w14:paraId="60131120" w14:textId="33A15033" w:rsidR="00A30E53" w:rsidRPr="002D4328" w:rsidRDefault="00A30E53" w:rsidP="00A30E53">
            <w:pPr>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lastRenderedPageBreak/>
              <w:t>205-2</w:t>
            </w:r>
          </w:p>
        </w:tc>
        <w:tc>
          <w:tcPr>
            <w:tcW w:w="6095" w:type="dxa"/>
            <w:shd w:val="clear" w:color="auto" w:fill="FFC000"/>
          </w:tcPr>
          <w:p w14:paraId="5684E80B" w14:textId="72DC1520" w:rsidR="00A30E53" w:rsidRPr="0050617A" w:rsidRDefault="005E7DF9" w:rsidP="00A30E53">
            <w:pPr>
              <w:autoSpaceDE w:val="0"/>
              <w:autoSpaceDN w:val="0"/>
              <w:adjustRightInd w:val="0"/>
              <w:spacing w:before="240" w:after="240" w:line="240" w:lineRule="auto"/>
              <w:rPr>
                <w:rFonts w:asciiTheme="minorHAnsi" w:hAnsiTheme="minorHAnsi" w:cstheme="minorHAnsi"/>
                <w:b/>
                <w:i/>
                <w:sz w:val="28"/>
                <w:szCs w:val="28"/>
                <w:lang w:val="en-GB"/>
              </w:rPr>
            </w:pPr>
            <w:r w:rsidRPr="0050617A">
              <w:rPr>
                <w:rFonts w:asciiTheme="minorHAnsi" w:hAnsiTheme="minorHAnsi" w:cstheme="minorHAnsi"/>
                <w:b/>
                <w:i/>
                <w:sz w:val="28"/>
                <w:szCs w:val="28"/>
                <w:lang w:val="en-GB"/>
              </w:rPr>
              <w:t>Environment</w:t>
            </w:r>
          </w:p>
        </w:tc>
        <w:tc>
          <w:tcPr>
            <w:tcW w:w="567" w:type="dxa"/>
            <w:shd w:val="clear" w:color="auto" w:fill="FFC000"/>
          </w:tcPr>
          <w:p w14:paraId="43C6CBA8" w14:textId="25C5354A" w:rsidR="00A30E53" w:rsidRPr="000868CB" w:rsidRDefault="004F4523" w:rsidP="00A30E53">
            <w:pPr>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t>Yes</w:t>
            </w:r>
          </w:p>
        </w:tc>
        <w:tc>
          <w:tcPr>
            <w:tcW w:w="851" w:type="dxa"/>
            <w:shd w:val="clear" w:color="auto" w:fill="FFC000"/>
          </w:tcPr>
          <w:p w14:paraId="3C7FC7D2" w14:textId="4C05FB4A" w:rsidR="00A30E53" w:rsidRPr="000868CB" w:rsidRDefault="004F4523" w:rsidP="00A30E53">
            <w:pPr>
              <w:autoSpaceDE w:val="0"/>
              <w:autoSpaceDN w:val="0"/>
              <w:adjustRightInd w:val="0"/>
              <w:spacing w:before="240" w:after="240" w:line="240" w:lineRule="auto"/>
              <w:rPr>
                <w:rFonts w:asciiTheme="minorHAnsi" w:hAnsiTheme="minorHAnsi" w:cstheme="minorHAnsi"/>
                <w:b/>
                <w:bCs/>
                <w:i/>
                <w:iCs/>
                <w:sz w:val="24"/>
                <w:szCs w:val="24"/>
              </w:rPr>
            </w:pPr>
            <w:r>
              <w:rPr>
                <w:rFonts w:asciiTheme="minorHAnsi" w:hAnsiTheme="minorHAnsi" w:cstheme="minorHAnsi"/>
                <w:b/>
                <w:bCs/>
                <w:i/>
                <w:iCs/>
                <w:sz w:val="24"/>
                <w:szCs w:val="24"/>
              </w:rPr>
              <w:t>N/A</w:t>
            </w:r>
          </w:p>
        </w:tc>
        <w:tc>
          <w:tcPr>
            <w:tcW w:w="5245" w:type="dxa"/>
            <w:shd w:val="clear" w:color="auto" w:fill="FFC000"/>
            <w:vAlign w:val="center"/>
          </w:tcPr>
          <w:p w14:paraId="0D218A53" w14:textId="1587C6F5" w:rsidR="00A30E53" w:rsidRPr="000868CB" w:rsidRDefault="0047301D" w:rsidP="00A30E53">
            <w:pPr>
              <w:autoSpaceDE w:val="0"/>
              <w:autoSpaceDN w:val="0"/>
              <w:adjustRightInd w:val="0"/>
              <w:spacing w:after="0" w:line="240" w:lineRule="auto"/>
              <w:jc w:val="center"/>
              <w:rPr>
                <w:rFonts w:asciiTheme="minorHAnsi" w:hAnsiTheme="minorHAnsi" w:cstheme="minorHAnsi"/>
                <w:b/>
                <w:bCs/>
                <w:i/>
                <w:iCs/>
                <w:sz w:val="24"/>
                <w:szCs w:val="24"/>
              </w:rPr>
            </w:pPr>
            <w:r>
              <w:rPr>
                <w:rFonts w:asciiTheme="minorHAnsi" w:hAnsiTheme="minorHAnsi" w:cstheme="minorHAnsi"/>
                <w:b/>
                <w:bCs/>
                <w:i/>
                <w:iCs/>
                <w:sz w:val="24"/>
                <w:szCs w:val="24"/>
              </w:rPr>
              <w:t>How fulfilled/explanations</w:t>
            </w:r>
          </w:p>
        </w:tc>
      </w:tr>
      <w:tr w:rsidR="00A30E53" w:rsidRPr="00DE73ED" w14:paraId="0E50B46B" w14:textId="77777777" w:rsidTr="6295763D">
        <w:trPr>
          <w:gridAfter w:val="1"/>
          <w:wAfter w:w="32" w:type="dxa"/>
        </w:trPr>
        <w:tc>
          <w:tcPr>
            <w:tcW w:w="1271" w:type="dxa"/>
            <w:shd w:val="clear" w:color="auto" w:fill="auto"/>
          </w:tcPr>
          <w:p w14:paraId="37CF763A" w14:textId="77777777" w:rsidR="00A30E53" w:rsidRPr="003E0F92" w:rsidRDefault="00A30E53" w:rsidP="00A30E53">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205-2.1</w:t>
            </w:r>
          </w:p>
        </w:tc>
        <w:tc>
          <w:tcPr>
            <w:tcW w:w="6095" w:type="dxa"/>
            <w:shd w:val="clear" w:color="auto" w:fill="auto"/>
          </w:tcPr>
          <w:p w14:paraId="2CF7725A" w14:textId="2437F68D" w:rsidR="00AD78CE" w:rsidRPr="0050617A" w:rsidRDefault="006E0DDE" w:rsidP="006E0DDE">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Marked roads or recognised vehicle tracks are always used. Off-road driving in winter and on glaciers shall be in accordance with Article 4. of Regulation no. 528/2005 regarding restrictions on traffic in Iceland's nature.</w:t>
            </w:r>
          </w:p>
        </w:tc>
        <w:tc>
          <w:tcPr>
            <w:tcW w:w="567" w:type="dxa"/>
            <w:shd w:val="clear" w:color="auto" w:fill="auto"/>
          </w:tcPr>
          <w:p w14:paraId="2BEAB406" w14:textId="77777777" w:rsidR="00A30E53" w:rsidRPr="000868CB" w:rsidRDefault="00A30E53" w:rsidP="00A30E53">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66090F09" w14:textId="77777777" w:rsidR="00A30E53" w:rsidRPr="000868CB" w:rsidRDefault="00A30E53" w:rsidP="00A30E53">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0492C9B4" w14:textId="77777777" w:rsidR="00A30E53" w:rsidRPr="000868CB" w:rsidRDefault="00A30E53" w:rsidP="00A30E53">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4B504C2D" w14:textId="77777777" w:rsidTr="6295763D">
        <w:trPr>
          <w:gridAfter w:val="1"/>
          <w:wAfter w:w="32" w:type="dxa"/>
        </w:trPr>
        <w:tc>
          <w:tcPr>
            <w:tcW w:w="1271" w:type="dxa"/>
            <w:shd w:val="clear" w:color="auto" w:fill="auto"/>
          </w:tcPr>
          <w:p w14:paraId="49261EEC" w14:textId="77777777"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205-2.2</w:t>
            </w:r>
          </w:p>
        </w:tc>
        <w:tc>
          <w:tcPr>
            <w:tcW w:w="6095" w:type="dxa"/>
            <w:shd w:val="clear" w:color="auto" w:fill="auto"/>
          </w:tcPr>
          <w:p w14:paraId="567D2A76" w14:textId="3FA8E5ED" w:rsidR="00D4050C" w:rsidRPr="0050617A" w:rsidRDefault="00D4050C" w:rsidP="00D4050C">
            <w:pPr>
              <w:autoSpaceDE w:val="0"/>
              <w:autoSpaceDN w:val="0"/>
              <w:adjustRightInd w:val="0"/>
              <w:spacing w:before="60" w:after="60" w:line="240" w:lineRule="auto"/>
              <w:rPr>
                <w:rFonts w:asciiTheme="minorHAnsi" w:hAnsiTheme="minorHAnsi" w:cstheme="minorBidi"/>
                <w:lang w:val="en-GB"/>
              </w:rPr>
            </w:pPr>
            <w:r w:rsidRPr="0050617A">
              <w:rPr>
                <w:rFonts w:asciiTheme="minorHAnsi" w:hAnsiTheme="minorHAnsi" w:cstheme="minorHAnsi"/>
                <w:lang w:val="en-GB"/>
              </w:rPr>
              <w:t>Streams and rivers are only crossed in designated places and only where wading is considered safe. Where the riverbank is not maintained in terms of wading, damage to the environment shall be prevented as possible.</w:t>
            </w:r>
          </w:p>
        </w:tc>
        <w:tc>
          <w:tcPr>
            <w:tcW w:w="567" w:type="dxa"/>
            <w:shd w:val="clear" w:color="auto" w:fill="auto"/>
          </w:tcPr>
          <w:p w14:paraId="1AD2CBD5"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23E2717D"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41288A59" w14:textId="2D06E46A" w:rsidR="00D4050C" w:rsidRPr="0050617A" w:rsidRDefault="00D4050C" w:rsidP="00D4050C">
            <w:pPr>
              <w:autoSpaceDE w:val="0"/>
              <w:autoSpaceDN w:val="0"/>
              <w:adjustRightInd w:val="0"/>
              <w:spacing w:before="60" w:after="0" w:line="240" w:lineRule="auto"/>
              <w:rPr>
                <w:rFonts w:asciiTheme="minorHAnsi" w:hAnsiTheme="minorHAnsi" w:cstheme="minorBidi"/>
              </w:rPr>
            </w:pPr>
          </w:p>
        </w:tc>
      </w:tr>
      <w:tr w:rsidR="00D4050C" w:rsidRPr="00DE73ED" w14:paraId="13CEC230" w14:textId="77777777" w:rsidTr="6295763D">
        <w:trPr>
          <w:gridAfter w:val="1"/>
          <w:wAfter w:w="32" w:type="dxa"/>
        </w:trPr>
        <w:tc>
          <w:tcPr>
            <w:tcW w:w="1271" w:type="dxa"/>
            <w:shd w:val="clear" w:color="auto" w:fill="auto"/>
          </w:tcPr>
          <w:p w14:paraId="62873E00" w14:textId="77777777"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205-2.3</w:t>
            </w:r>
          </w:p>
        </w:tc>
        <w:tc>
          <w:tcPr>
            <w:tcW w:w="6095" w:type="dxa"/>
            <w:shd w:val="clear" w:color="auto" w:fill="auto"/>
          </w:tcPr>
          <w:p w14:paraId="7962762A" w14:textId="7ABE09EA"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The company uses designated campgrounds where possible. If this is not feasible, special effort is made to ensure that no signs of the stay are left at the location.</w:t>
            </w:r>
          </w:p>
        </w:tc>
        <w:tc>
          <w:tcPr>
            <w:tcW w:w="567" w:type="dxa"/>
            <w:shd w:val="clear" w:color="auto" w:fill="auto"/>
          </w:tcPr>
          <w:p w14:paraId="515C263D"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5733CB19"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79036F38"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6E1CAE72" w14:textId="77777777" w:rsidTr="6295763D">
        <w:trPr>
          <w:gridAfter w:val="1"/>
          <w:wAfter w:w="32" w:type="dxa"/>
        </w:trPr>
        <w:tc>
          <w:tcPr>
            <w:tcW w:w="1271" w:type="dxa"/>
            <w:shd w:val="clear" w:color="auto" w:fill="auto"/>
          </w:tcPr>
          <w:p w14:paraId="22191571" w14:textId="2D22BADC"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205-2.4</w:t>
            </w:r>
          </w:p>
        </w:tc>
        <w:tc>
          <w:tcPr>
            <w:tcW w:w="6095" w:type="dxa"/>
            <w:shd w:val="clear" w:color="auto" w:fill="auto"/>
          </w:tcPr>
          <w:p w14:paraId="375866F8" w14:textId="5CE4D47E"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If campfires are lit, all firewood is brought into the area, and special care taken to ensure that they are fully extinguished before departure. Existing fire pits are used wherever possible; cf. the current Nature Conservation Act.</w:t>
            </w:r>
          </w:p>
        </w:tc>
        <w:tc>
          <w:tcPr>
            <w:tcW w:w="567" w:type="dxa"/>
            <w:shd w:val="clear" w:color="auto" w:fill="auto"/>
          </w:tcPr>
          <w:p w14:paraId="5573068B"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38CEE328"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73ED3524"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09C98DD6" w14:textId="77777777" w:rsidTr="6295763D">
        <w:trPr>
          <w:gridAfter w:val="1"/>
          <w:wAfter w:w="32" w:type="dxa"/>
        </w:trPr>
        <w:tc>
          <w:tcPr>
            <w:tcW w:w="1271" w:type="dxa"/>
            <w:shd w:val="clear" w:color="auto" w:fill="auto"/>
          </w:tcPr>
          <w:p w14:paraId="7DFC753D" w14:textId="0FB1C409"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205-2.5</w:t>
            </w:r>
          </w:p>
        </w:tc>
        <w:tc>
          <w:tcPr>
            <w:tcW w:w="6095" w:type="dxa"/>
            <w:shd w:val="clear" w:color="auto" w:fill="auto"/>
          </w:tcPr>
          <w:p w14:paraId="592AA224" w14:textId="6BEF551C"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Customers are informed about toilet arrangements where conventional facilities are not available.</w:t>
            </w:r>
          </w:p>
        </w:tc>
        <w:tc>
          <w:tcPr>
            <w:tcW w:w="567" w:type="dxa"/>
            <w:shd w:val="clear" w:color="auto" w:fill="auto"/>
          </w:tcPr>
          <w:p w14:paraId="539B1804"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7FF54297"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7F08A5B2"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422B74C7" w14:textId="77777777" w:rsidTr="6295763D">
        <w:trPr>
          <w:gridAfter w:val="1"/>
          <w:wAfter w:w="32" w:type="dxa"/>
        </w:trPr>
        <w:tc>
          <w:tcPr>
            <w:tcW w:w="1271" w:type="dxa"/>
            <w:shd w:val="clear" w:color="auto" w:fill="auto"/>
          </w:tcPr>
          <w:p w14:paraId="1452FB13" w14:textId="64168C35"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205-2.6</w:t>
            </w:r>
          </w:p>
        </w:tc>
        <w:tc>
          <w:tcPr>
            <w:tcW w:w="6095" w:type="dxa"/>
            <w:shd w:val="clear" w:color="auto" w:fill="auto"/>
          </w:tcPr>
          <w:p w14:paraId="4E76C172" w14:textId="1086BCF1" w:rsidR="00D4050C" w:rsidRPr="0050617A" w:rsidRDefault="00B14B72"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 xml:space="preserve">All equipment and waste </w:t>
            </w:r>
            <w:r w:rsidR="0050617A" w:rsidRPr="0050617A">
              <w:rPr>
                <w:rFonts w:asciiTheme="minorHAnsi" w:hAnsiTheme="minorHAnsi" w:cstheme="minorHAnsi"/>
                <w:bCs/>
                <w:iCs/>
                <w:lang w:val="en-GB"/>
              </w:rPr>
              <w:t>are</w:t>
            </w:r>
            <w:r w:rsidRPr="0050617A">
              <w:rPr>
                <w:rFonts w:asciiTheme="minorHAnsi" w:hAnsiTheme="minorHAnsi" w:cstheme="minorHAnsi"/>
                <w:lang w:val="en-GB"/>
              </w:rPr>
              <w:t xml:space="preserve"> removed. The company ensures that no permanent traces/damages are seen in the nature in connection with the </w:t>
            </w:r>
            <w:r w:rsidR="0050617A" w:rsidRPr="0050617A">
              <w:rPr>
                <w:rFonts w:asciiTheme="minorHAnsi" w:hAnsiTheme="minorHAnsi" w:cstheme="minorHAnsi"/>
                <w:bCs/>
                <w:iCs/>
                <w:lang w:val="en-GB"/>
              </w:rPr>
              <w:t>company’s</w:t>
            </w:r>
            <w:r w:rsidRPr="0050617A">
              <w:rPr>
                <w:rFonts w:asciiTheme="minorHAnsi" w:hAnsiTheme="minorHAnsi" w:cstheme="minorHAnsi"/>
                <w:lang w:val="en-GB"/>
              </w:rPr>
              <w:t xml:space="preserve"> tours or activities.</w:t>
            </w:r>
          </w:p>
        </w:tc>
        <w:tc>
          <w:tcPr>
            <w:tcW w:w="567" w:type="dxa"/>
            <w:shd w:val="clear" w:color="auto" w:fill="auto"/>
          </w:tcPr>
          <w:p w14:paraId="3CE81F6F"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300ACA2E"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28FB0CEC"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2FADC99B" w14:textId="77777777" w:rsidTr="6295763D">
        <w:trPr>
          <w:gridAfter w:val="1"/>
          <w:wAfter w:w="32" w:type="dxa"/>
        </w:trPr>
        <w:tc>
          <w:tcPr>
            <w:tcW w:w="1271" w:type="dxa"/>
            <w:shd w:val="clear" w:color="auto" w:fill="auto"/>
          </w:tcPr>
          <w:p w14:paraId="32B376FB" w14:textId="463CC493" w:rsidR="00D4050C" w:rsidRPr="003E0F92" w:rsidRDefault="00D4050C" w:rsidP="00D4050C">
            <w:pPr>
              <w:autoSpaceDE w:val="0"/>
              <w:autoSpaceDN w:val="0"/>
              <w:adjustRightInd w:val="0"/>
              <w:spacing w:before="60" w:after="60" w:line="240" w:lineRule="auto"/>
              <w:rPr>
                <w:rFonts w:asciiTheme="minorHAnsi" w:hAnsiTheme="minorHAnsi" w:cstheme="minorHAnsi"/>
                <w:bCs/>
                <w:i/>
                <w:iCs/>
                <w:sz w:val="24"/>
                <w:szCs w:val="24"/>
              </w:rPr>
            </w:pPr>
            <w:r w:rsidRPr="003E0F92">
              <w:rPr>
                <w:rFonts w:asciiTheme="minorHAnsi" w:hAnsiTheme="minorHAnsi" w:cstheme="minorHAnsi"/>
                <w:bCs/>
                <w:i/>
                <w:iCs/>
                <w:sz w:val="24"/>
                <w:szCs w:val="24"/>
              </w:rPr>
              <w:t>205-2.7</w:t>
            </w:r>
          </w:p>
        </w:tc>
        <w:tc>
          <w:tcPr>
            <w:tcW w:w="6095" w:type="dxa"/>
            <w:shd w:val="clear" w:color="auto" w:fill="auto"/>
          </w:tcPr>
          <w:p w14:paraId="29E85CBE" w14:textId="1ED77DC5"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cstheme="minorHAnsi"/>
                <w:lang w:val="en-GB"/>
              </w:rPr>
              <w:t>The company has established clear rules on the idling of vehicle engines.</w:t>
            </w:r>
          </w:p>
        </w:tc>
        <w:tc>
          <w:tcPr>
            <w:tcW w:w="567" w:type="dxa"/>
            <w:shd w:val="clear" w:color="auto" w:fill="auto"/>
          </w:tcPr>
          <w:p w14:paraId="523AAB88"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851" w:type="dxa"/>
            <w:shd w:val="clear" w:color="auto" w:fill="auto"/>
          </w:tcPr>
          <w:p w14:paraId="2FD35753"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c>
          <w:tcPr>
            <w:tcW w:w="5245" w:type="dxa"/>
            <w:shd w:val="clear" w:color="auto" w:fill="auto"/>
          </w:tcPr>
          <w:p w14:paraId="59C9D99A" w14:textId="77777777" w:rsidR="00D4050C" w:rsidRPr="000868CB" w:rsidRDefault="00D4050C" w:rsidP="00D4050C">
            <w:pPr>
              <w:autoSpaceDE w:val="0"/>
              <w:autoSpaceDN w:val="0"/>
              <w:adjustRightInd w:val="0"/>
              <w:spacing w:before="60" w:after="60" w:line="240" w:lineRule="auto"/>
              <w:jc w:val="center"/>
              <w:rPr>
                <w:rFonts w:asciiTheme="minorHAnsi" w:hAnsiTheme="minorHAnsi" w:cstheme="minorHAnsi"/>
                <w:bCs/>
                <w:iCs/>
                <w:sz w:val="24"/>
                <w:szCs w:val="24"/>
              </w:rPr>
            </w:pPr>
          </w:p>
        </w:tc>
      </w:tr>
      <w:tr w:rsidR="00D4050C" w:rsidRPr="00DE73ED" w14:paraId="361A33BC" w14:textId="77777777" w:rsidTr="6295763D">
        <w:trPr>
          <w:gridAfter w:val="1"/>
          <w:wAfter w:w="32" w:type="dxa"/>
        </w:trPr>
        <w:tc>
          <w:tcPr>
            <w:tcW w:w="1271" w:type="dxa"/>
            <w:shd w:val="clear" w:color="auto" w:fill="auto"/>
          </w:tcPr>
          <w:p w14:paraId="1F0F0E7C" w14:textId="3B836083"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lastRenderedPageBreak/>
              <w:t>205-2.8</w:t>
            </w:r>
          </w:p>
        </w:tc>
        <w:tc>
          <w:tcPr>
            <w:tcW w:w="6095" w:type="dxa"/>
            <w:shd w:val="clear" w:color="auto" w:fill="auto"/>
          </w:tcPr>
          <w:p w14:paraId="1FAB662B" w14:textId="2C3AEC29" w:rsidR="00D4050C" w:rsidRPr="0050617A" w:rsidRDefault="00D4050C" w:rsidP="00D4050C">
            <w:pPr>
              <w:autoSpaceDE w:val="0"/>
              <w:autoSpaceDN w:val="0"/>
              <w:adjustRightInd w:val="0"/>
              <w:spacing w:before="60" w:after="60" w:line="240" w:lineRule="auto"/>
              <w:rPr>
                <w:lang w:val="en-GB"/>
              </w:rPr>
            </w:pPr>
            <w:r w:rsidRPr="0050617A">
              <w:rPr>
                <w:lang w:val="en-GB"/>
              </w:rPr>
              <w:t xml:space="preserve">At the beginning of the tour, the guide/driver reminds the customer of responsible travel </w:t>
            </w:r>
            <w:r w:rsidR="00B129F3" w:rsidRPr="0050617A">
              <w:rPr>
                <w:lang w:val="en-GB"/>
              </w:rPr>
              <w:t>behaviour</w:t>
            </w:r>
            <w:r w:rsidRPr="0050617A">
              <w:rPr>
                <w:lang w:val="en-GB"/>
              </w:rPr>
              <w:t>, e. g. that all off-road driving is illegal.</w:t>
            </w:r>
          </w:p>
        </w:tc>
        <w:tc>
          <w:tcPr>
            <w:tcW w:w="567" w:type="dxa"/>
            <w:shd w:val="clear" w:color="auto" w:fill="auto"/>
          </w:tcPr>
          <w:p w14:paraId="0D7B3F2A"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shd w:val="clear" w:color="auto" w:fill="auto"/>
          </w:tcPr>
          <w:p w14:paraId="4C32E2EF"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45" w:type="dxa"/>
            <w:shd w:val="clear" w:color="auto" w:fill="auto"/>
          </w:tcPr>
          <w:p w14:paraId="5738B8E6" w14:textId="419991EE"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r>
      <w:tr w:rsidR="00D4050C" w:rsidRPr="00A21B7E" w14:paraId="0325BBF8"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FFC000"/>
          </w:tcPr>
          <w:p w14:paraId="575C9446" w14:textId="77777777" w:rsidR="00D4050C" w:rsidRPr="0050617A" w:rsidRDefault="00D4050C" w:rsidP="00D4050C">
            <w:pPr>
              <w:autoSpaceDE w:val="0"/>
              <w:autoSpaceDN w:val="0"/>
              <w:adjustRightInd w:val="0"/>
              <w:spacing w:before="240" w:after="240" w:line="240" w:lineRule="auto"/>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205-3</w:t>
            </w:r>
          </w:p>
        </w:tc>
        <w:tc>
          <w:tcPr>
            <w:tcW w:w="6095" w:type="dxa"/>
            <w:tcBorders>
              <w:top w:val="single" w:sz="4" w:space="0" w:color="auto"/>
              <w:left w:val="single" w:sz="4" w:space="0" w:color="auto"/>
              <w:bottom w:val="single" w:sz="4" w:space="0" w:color="auto"/>
              <w:right w:val="single" w:sz="4" w:space="0" w:color="auto"/>
            </w:tcBorders>
            <w:shd w:val="clear" w:color="auto" w:fill="FFC000"/>
          </w:tcPr>
          <w:p w14:paraId="15B1350C" w14:textId="702449F3" w:rsidR="00D4050C" w:rsidRPr="0050617A" w:rsidRDefault="00D4050C" w:rsidP="00D4050C">
            <w:pPr>
              <w:autoSpaceDE w:val="0"/>
              <w:autoSpaceDN w:val="0"/>
              <w:adjustRightInd w:val="0"/>
              <w:spacing w:before="240" w:after="240" w:line="240" w:lineRule="auto"/>
              <w:rPr>
                <w:rFonts w:asciiTheme="minorHAnsi" w:hAnsiTheme="minorHAnsi" w:cstheme="minorHAnsi"/>
                <w:lang w:val="en-GB"/>
              </w:rPr>
            </w:pPr>
            <w:r w:rsidRPr="0050617A">
              <w:rPr>
                <w:rFonts w:asciiTheme="minorHAnsi" w:hAnsiTheme="minorHAnsi" w:cstheme="minorHAnsi"/>
                <w:b/>
                <w:i/>
                <w:sz w:val="28"/>
                <w:szCs w:val="28"/>
                <w:lang w:val="en-GB"/>
              </w:rPr>
              <w:t>Education and Training</w:t>
            </w:r>
          </w:p>
        </w:tc>
        <w:tc>
          <w:tcPr>
            <w:tcW w:w="567" w:type="dxa"/>
            <w:tcBorders>
              <w:top w:val="single" w:sz="4" w:space="0" w:color="auto"/>
              <w:left w:val="single" w:sz="4" w:space="0" w:color="auto"/>
              <w:bottom w:val="single" w:sz="4" w:space="0" w:color="auto"/>
              <w:right w:val="single" w:sz="4" w:space="0" w:color="auto"/>
            </w:tcBorders>
            <w:shd w:val="clear" w:color="auto" w:fill="FFC000"/>
          </w:tcPr>
          <w:p w14:paraId="4A4CCB40" w14:textId="58CB3BEE" w:rsidR="00D4050C" w:rsidRPr="0050617A" w:rsidRDefault="00D4050C" w:rsidP="00D4050C">
            <w:pPr>
              <w:autoSpaceDE w:val="0"/>
              <w:autoSpaceDN w:val="0"/>
              <w:adjustRightInd w:val="0"/>
              <w:spacing w:before="240" w:after="240" w:line="240" w:lineRule="auto"/>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Yes</w:t>
            </w:r>
          </w:p>
        </w:tc>
        <w:tc>
          <w:tcPr>
            <w:tcW w:w="851" w:type="dxa"/>
            <w:tcBorders>
              <w:top w:val="single" w:sz="4" w:space="0" w:color="auto"/>
              <w:left w:val="single" w:sz="4" w:space="0" w:color="auto"/>
              <w:bottom w:val="single" w:sz="4" w:space="0" w:color="auto"/>
              <w:right w:val="single" w:sz="4" w:space="0" w:color="auto"/>
            </w:tcBorders>
            <w:shd w:val="clear" w:color="auto" w:fill="FFC000"/>
          </w:tcPr>
          <w:p w14:paraId="7F1E316F" w14:textId="55E9DADA" w:rsidR="00D4050C" w:rsidRPr="0050617A" w:rsidRDefault="00D4050C" w:rsidP="00D4050C">
            <w:pPr>
              <w:autoSpaceDE w:val="0"/>
              <w:autoSpaceDN w:val="0"/>
              <w:adjustRightInd w:val="0"/>
              <w:spacing w:before="240" w:after="240" w:line="240" w:lineRule="auto"/>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N/A</w:t>
            </w:r>
          </w:p>
        </w:tc>
        <w:tc>
          <w:tcPr>
            <w:tcW w:w="5277"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14:paraId="445B71B3" w14:textId="77BF8692" w:rsidR="00D4050C" w:rsidRPr="0050617A" w:rsidRDefault="00D4050C" w:rsidP="00D4050C">
            <w:pPr>
              <w:autoSpaceDE w:val="0"/>
              <w:autoSpaceDN w:val="0"/>
              <w:adjustRightInd w:val="0"/>
              <w:spacing w:after="0" w:line="240" w:lineRule="auto"/>
              <w:jc w:val="center"/>
              <w:rPr>
                <w:rFonts w:asciiTheme="minorHAnsi" w:hAnsiTheme="minorHAnsi" w:cstheme="minorHAnsi"/>
                <w:b/>
                <w:i/>
                <w:sz w:val="24"/>
                <w:szCs w:val="24"/>
                <w:lang w:val="en-GB"/>
              </w:rPr>
            </w:pPr>
            <w:r w:rsidRPr="0050617A">
              <w:rPr>
                <w:rFonts w:asciiTheme="minorHAnsi" w:hAnsiTheme="minorHAnsi" w:cstheme="minorHAnsi"/>
                <w:b/>
                <w:i/>
                <w:sz w:val="24"/>
                <w:szCs w:val="24"/>
                <w:lang w:val="en-GB"/>
              </w:rPr>
              <w:t>How fulfilled/explanations</w:t>
            </w:r>
          </w:p>
        </w:tc>
      </w:tr>
      <w:tr w:rsidR="00D4050C" w:rsidRPr="000D72AE" w14:paraId="04A5C181"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59A8C7B3" w14:textId="77777777"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t>205-3.1</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B01F71F" w14:textId="2105D0B4"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szCs w:val="24"/>
                <w:lang w:val="en-GB"/>
              </w:rPr>
              <w:t>All drivers/driving guides have a valid and appropriate driving license for the vehicles they drive.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72299E"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17B36592"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584C5D57" w14:textId="77F6D6AE" w:rsidR="00D4050C" w:rsidRPr="0050617A" w:rsidRDefault="00D4050C" w:rsidP="00D4050C">
            <w:pPr>
              <w:autoSpaceDE w:val="0"/>
              <w:autoSpaceDN w:val="0"/>
              <w:adjustRightInd w:val="0"/>
              <w:spacing w:before="60" w:after="60" w:line="240" w:lineRule="auto"/>
              <w:rPr>
                <w:rFonts w:asciiTheme="minorHAnsi" w:hAnsiTheme="minorHAnsi" w:cstheme="minorHAnsi"/>
                <w:sz w:val="24"/>
                <w:szCs w:val="24"/>
                <w:lang w:val="en-GB"/>
              </w:rPr>
            </w:pPr>
          </w:p>
        </w:tc>
      </w:tr>
      <w:tr w:rsidR="00D4050C" w:rsidRPr="000D72AE" w14:paraId="451E6AC8"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65FD1EBE" w14:textId="77777777"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t>205-3.2</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43138A3" w14:textId="1125E660" w:rsidR="00D4050C" w:rsidRPr="0050617A" w:rsidRDefault="00D4050C" w:rsidP="00D4050C">
            <w:pPr>
              <w:autoSpaceDE w:val="0"/>
              <w:autoSpaceDN w:val="0"/>
              <w:adjustRightInd w:val="0"/>
              <w:spacing w:before="60" w:after="0" w:line="240" w:lineRule="auto"/>
              <w:rPr>
                <w:rFonts w:asciiTheme="minorHAnsi" w:hAnsiTheme="minorHAnsi" w:cstheme="minorHAnsi"/>
                <w:szCs w:val="24"/>
                <w:lang w:val="en-GB"/>
              </w:rPr>
            </w:pPr>
            <w:r w:rsidRPr="0050617A">
              <w:rPr>
                <w:rFonts w:asciiTheme="minorHAnsi" w:hAnsiTheme="minorHAnsi" w:cstheme="minorHAnsi"/>
                <w:szCs w:val="24"/>
                <w:lang w:val="en-GB"/>
              </w:rPr>
              <w:t xml:space="preserve">Guides/drivers have substantial experience of driving in the wilderness and on glaciers and have appropriate training for: </w:t>
            </w:r>
          </w:p>
          <w:p w14:paraId="4F56B622" w14:textId="77777777" w:rsidR="00D4050C" w:rsidRPr="0050617A" w:rsidRDefault="00D4050C" w:rsidP="00D4050C">
            <w:pPr>
              <w:pStyle w:val="ListParagraph"/>
              <w:numPr>
                <w:ilvl w:val="0"/>
                <w:numId w:val="8"/>
              </w:numPr>
              <w:autoSpaceDE w:val="0"/>
              <w:autoSpaceDN w:val="0"/>
              <w:adjustRightInd w:val="0"/>
              <w:spacing w:before="60" w:after="0" w:line="240" w:lineRule="auto"/>
              <w:rPr>
                <w:rFonts w:asciiTheme="minorHAnsi" w:hAnsiTheme="minorHAnsi" w:cstheme="minorHAnsi"/>
                <w:szCs w:val="24"/>
                <w:lang w:val="en-GB"/>
              </w:rPr>
            </w:pPr>
            <w:r w:rsidRPr="0050617A">
              <w:rPr>
                <w:rFonts w:asciiTheme="minorHAnsi" w:hAnsiTheme="minorHAnsi" w:cstheme="minorHAnsi"/>
                <w:szCs w:val="24"/>
                <w:lang w:val="en-GB"/>
              </w:rPr>
              <w:t xml:space="preserve">Driving on mountain tracks or challenging and difficult routes. </w:t>
            </w:r>
          </w:p>
          <w:p w14:paraId="4C9605ED" w14:textId="459DC2EB" w:rsidR="00D4050C" w:rsidRPr="0050617A" w:rsidRDefault="00D4050C" w:rsidP="00D4050C">
            <w:pPr>
              <w:pStyle w:val="ListParagraph"/>
              <w:numPr>
                <w:ilvl w:val="0"/>
                <w:numId w:val="8"/>
              </w:numPr>
              <w:autoSpaceDE w:val="0"/>
              <w:autoSpaceDN w:val="0"/>
              <w:adjustRightInd w:val="0"/>
              <w:spacing w:before="60" w:after="0" w:line="240" w:lineRule="auto"/>
              <w:rPr>
                <w:rFonts w:asciiTheme="minorHAnsi" w:hAnsiTheme="minorHAnsi" w:cstheme="minorHAnsi"/>
                <w:szCs w:val="24"/>
                <w:lang w:val="en-GB"/>
              </w:rPr>
            </w:pPr>
            <w:r w:rsidRPr="0050617A">
              <w:rPr>
                <w:rFonts w:asciiTheme="minorHAnsi" w:hAnsiTheme="minorHAnsi" w:cstheme="minorHAnsi"/>
                <w:szCs w:val="24"/>
                <w:lang w:val="en-GB"/>
              </w:rPr>
              <w:t xml:space="preserve">Crossing rivers. </w:t>
            </w:r>
          </w:p>
          <w:p w14:paraId="3A9157A9" w14:textId="7C8712CC" w:rsidR="00817013" w:rsidRPr="00B129F3" w:rsidRDefault="00D4050C" w:rsidP="00DF449E">
            <w:pPr>
              <w:pStyle w:val="ListParagraph"/>
              <w:autoSpaceDE w:val="0"/>
              <w:autoSpaceDN w:val="0"/>
              <w:adjustRightInd w:val="0"/>
              <w:spacing w:before="60" w:after="100" w:afterAutospacing="1" w:line="240" w:lineRule="auto"/>
              <w:rPr>
                <w:rFonts w:asciiTheme="minorHAnsi" w:hAnsiTheme="minorHAnsi" w:cstheme="minorHAnsi"/>
                <w:szCs w:val="24"/>
                <w:lang w:val="en-GB"/>
              </w:rPr>
            </w:pPr>
            <w:r w:rsidRPr="0050617A">
              <w:rPr>
                <w:rFonts w:asciiTheme="minorHAnsi" w:hAnsiTheme="minorHAnsi" w:cstheme="minorHAnsi"/>
                <w:szCs w:val="24"/>
                <w:lang w:val="en-GB"/>
              </w:rPr>
              <w:t>Use and storage of rescue equipment.</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4DCB2CD"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51C45C75"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751BC340" w14:textId="54D5EF74"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p>
        </w:tc>
      </w:tr>
      <w:tr w:rsidR="00D4050C" w:rsidRPr="000D72AE" w14:paraId="2EC86595"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3AF3504D" w14:textId="77777777"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t>205-3.3</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C2C46B7" w14:textId="336D303D"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lang w:val="en-GB"/>
              </w:rPr>
              <w:t>Guides/drivers on glacier tours receive appropriate instructions and training in crevasse rescue at least once a year.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A1CFE4"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B14FF1"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6054C2F7" w14:textId="76006A25"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p>
        </w:tc>
      </w:tr>
      <w:tr w:rsidR="00D4050C" w:rsidRPr="000D72AE" w14:paraId="012783B8"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2CDA9AF4" w14:textId="5145D56B"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t>205-3.4</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6E3352EB" w14:textId="44CD413D" w:rsidR="00D4050C" w:rsidRPr="0050617A" w:rsidRDefault="00D4050C" w:rsidP="00D4050C">
            <w:pPr>
              <w:autoSpaceDE w:val="0"/>
              <w:autoSpaceDN w:val="0"/>
              <w:adjustRightInd w:val="0"/>
              <w:spacing w:before="60" w:after="60" w:line="240" w:lineRule="auto"/>
              <w:rPr>
                <w:rFonts w:asciiTheme="minorHAnsi" w:hAnsiTheme="minorHAnsi" w:cstheme="minorHAnsi"/>
                <w:szCs w:val="24"/>
                <w:lang w:val="en-GB"/>
              </w:rPr>
            </w:pPr>
            <w:r w:rsidRPr="0050617A">
              <w:rPr>
                <w:rFonts w:asciiTheme="minorHAnsi" w:hAnsiTheme="minorHAnsi" w:cstheme="minorHAnsi"/>
                <w:szCs w:val="24"/>
                <w:lang w:val="en-GB"/>
              </w:rPr>
              <w:t>Guides/drivers on tours through the wilderness*</w:t>
            </w:r>
            <w:r w:rsidR="001737B0" w:rsidRPr="0050617A">
              <w:rPr>
                <w:rFonts w:asciiTheme="minorHAnsi" w:hAnsiTheme="minorHAnsi" w:cstheme="minorHAnsi"/>
                <w:szCs w:val="24"/>
                <w:lang w:val="en-GB"/>
              </w:rPr>
              <w:t xml:space="preserve"> </w:t>
            </w:r>
            <w:r w:rsidRPr="0050617A">
              <w:rPr>
                <w:rFonts w:asciiTheme="minorHAnsi" w:hAnsiTheme="minorHAnsi" w:cstheme="minorHAnsi"/>
                <w:szCs w:val="24"/>
                <w:lang w:val="en-GB"/>
              </w:rPr>
              <w:t xml:space="preserve">receive training in the use of equipment to provide accurate location and information on access routes to the area they are travelling through, in the event they </w:t>
            </w:r>
            <w:r w:rsidR="0050617A" w:rsidRPr="0050617A">
              <w:rPr>
                <w:rFonts w:asciiTheme="minorHAnsi" w:hAnsiTheme="minorHAnsi" w:cstheme="minorHAnsi"/>
                <w:szCs w:val="24"/>
                <w:lang w:val="en-GB"/>
              </w:rPr>
              <w:t>must</w:t>
            </w:r>
            <w:r w:rsidRPr="0050617A">
              <w:rPr>
                <w:rFonts w:asciiTheme="minorHAnsi" w:hAnsiTheme="minorHAnsi" w:cstheme="minorHAnsi"/>
                <w:szCs w:val="24"/>
                <w:lang w:val="en-GB"/>
              </w:rPr>
              <w:t xml:space="preserve"> call for assistance or rescue. The following are essential in the training: </w:t>
            </w:r>
          </w:p>
          <w:p w14:paraId="0F381284" w14:textId="752B0221" w:rsidR="00AF570B" w:rsidRPr="0050617A" w:rsidRDefault="00D4050C" w:rsidP="00AF570B">
            <w:pPr>
              <w:pStyle w:val="paragraph"/>
              <w:numPr>
                <w:ilvl w:val="0"/>
                <w:numId w:val="13"/>
              </w:numPr>
              <w:spacing w:before="0" w:beforeAutospacing="0" w:after="0" w:afterAutospacing="0"/>
              <w:textAlignment w:val="baseline"/>
              <w:rPr>
                <w:rStyle w:val="normaltextrun"/>
                <w:rFonts w:ascii="Calibri" w:hAnsi="Calibri" w:cs="Calibri"/>
                <w:sz w:val="22"/>
                <w:szCs w:val="22"/>
                <w:lang w:val="en-GB"/>
              </w:rPr>
            </w:pPr>
            <w:r w:rsidRPr="0050617A">
              <w:rPr>
                <w:rStyle w:val="normaltextrun"/>
                <w:rFonts w:ascii="Calibri" w:hAnsi="Calibri" w:cs="Calibri"/>
                <w:sz w:val="22"/>
                <w:szCs w:val="22"/>
                <w:lang w:val="en-GB"/>
              </w:rPr>
              <w:t>Use of GPS positioning device.</w:t>
            </w:r>
          </w:p>
          <w:p w14:paraId="0EE0DFA1" w14:textId="1C0B12D7" w:rsidR="00AF570B" w:rsidRPr="0050617A" w:rsidRDefault="00D4050C" w:rsidP="00AF570B">
            <w:pPr>
              <w:pStyle w:val="paragraph"/>
              <w:numPr>
                <w:ilvl w:val="0"/>
                <w:numId w:val="13"/>
              </w:numPr>
              <w:spacing w:before="0" w:beforeAutospacing="0" w:after="0" w:afterAutospacing="0"/>
              <w:textAlignment w:val="baseline"/>
              <w:rPr>
                <w:rStyle w:val="normaltextrun"/>
                <w:rFonts w:ascii="Calibri" w:hAnsi="Calibri" w:cs="Calibri"/>
                <w:sz w:val="22"/>
                <w:szCs w:val="22"/>
                <w:lang w:val="en-GB"/>
              </w:rPr>
            </w:pPr>
            <w:r w:rsidRPr="0050617A">
              <w:rPr>
                <w:rStyle w:val="normaltextrun"/>
                <w:rFonts w:ascii="Calibri" w:hAnsi="Calibri" w:cs="Calibri"/>
                <w:sz w:val="22"/>
                <w:szCs w:val="22"/>
                <w:lang w:val="en-GB"/>
              </w:rPr>
              <w:t>Use of appropriate telecommunication in different terrains (e.</w:t>
            </w:r>
            <w:r w:rsidR="0050617A">
              <w:rPr>
                <w:rStyle w:val="normaltextrun"/>
                <w:rFonts w:ascii="Calibri" w:hAnsi="Calibri" w:cs="Calibri"/>
                <w:sz w:val="22"/>
                <w:szCs w:val="22"/>
                <w:lang w:val="en-GB"/>
              </w:rPr>
              <w:t xml:space="preserve"> </w:t>
            </w:r>
            <w:r w:rsidRPr="0050617A">
              <w:rPr>
                <w:rStyle w:val="normaltextrun"/>
                <w:rFonts w:ascii="Calibri" w:hAnsi="Calibri" w:cs="Calibri"/>
                <w:sz w:val="22"/>
                <w:szCs w:val="22"/>
                <w:lang w:val="en-GB"/>
              </w:rPr>
              <w:t>g. mobile</w:t>
            </w:r>
            <w:r w:rsidR="00A1013F" w:rsidRPr="0050617A">
              <w:rPr>
                <w:rStyle w:val="normaltextrun"/>
                <w:rFonts w:ascii="Calibri" w:hAnsi="Calibri" w:cs="Calibri"/>
                <w:sz w:val="22"/>
                <w:szCs w:val="22"/>
                <w:lang w:val="en-GB"/>
              </w:rPr>
              <w:t xml:space="preserve"> phone,</w:t>
            </w:r>
            <w:r w:rsidRPr="0050617A">
              <w:rPr>
                <w:rStyle w:val="normaltextrun"/>
                <w:rFonts w:ascii="Calibri" w:hAnsi="Calibri" w:cs="Calibri"/>
                <w:sz w:val="22"/>
                <w:szCs w:val="22"/>
                <w:lang w:val="en-GB"/>
              </w:rPr>
              <w:t xml:space="preserve"> </w:t>
            </w:r>
            <w:r w:rsidR="004E66D0" w:rsidRPr="0050617A">
              <w:rPr>
                <w:rStyle w:val="normaltextrun"/>
                <w:rFonts w:ascii="Calibri" w:hAnsi="Calibri" w:cs="Calibri"/>
                <w:sz w:val="22"/>
                <w:szCs w:val="22"/>
                <w:lang w:val="en-GB"/>
              </w:rPr>
              <w:t>radio communication devices</w:t>
            </w:r>
            <w:r w:rsidR="00FA02D4" w:rsidRPr="0050617A">
              <w:rPr>
                <w:rStyle w:val="normaltextrun"/>
                <w:rFonts w:ascii="Calibri" w:hAnsi="Calibri" w:cs="Calibri"/>
                <w:sz w:val="22"/>
                <w:szCs w:val="22"/>
                <w:lang w:val="en-GB"/>
              </w:rPr>
              <w:t xml:space="preserve"> and </w:t>
            </w:r>
            <w:r w:rsidRPr="0050617A">
              <w:rPr>
                <w:rStyle w:val="normaltextrun"/>
                <w:rFonts w:ascii="Calibri" w:hAnsi="Calibri" w:cs="Calibri"/>
                <w:sz w:val="22"/>
                <w:szCs w:val="22"/>
                <w:lang w:val="en-GB"/>
              </w:rPr>
              <w:t>Tetra).</w:t>
            </w:r>
          </w:p>
          <w:p w14:paraId="597743D4" w14:textId="162E613D" w:rsidR="00AF570B" w:rsidRPr="0050617A" w:rsidRDefault="00AF570B" w:rsidP="00DF449E">
            <w:pPr>
              <w:pStyle w:val="paragraph"/>
              <w:numPr>
                <w:ilvl w:val="0"/>
                <w:numId w:val="13"/>
              </w:numPr>
              <w:spacing w:before="0" w:beforeAutospacing="0" w:after="60" w:afterAutospacing="0"/>
              <w:textAlignment w:val="baseline"/>
              <w:rPr>
                <w:rFonts w:ascii="Calibri" w:hAnsi="Calibri" w:cs="Calibri"/>
                <w:sz w:val="22"/>
                <w:szCs w:val="22"/>
                <w:lang w:val="en-GB"/>
              </w:rPr>
            </w:pPr>
            <w:r w:rsidRPr="0050617A">
              <w:rPr>
                <w:rStyle w:val="normaltextrun"/>
                <w:rFonts w:ascii="Calibri" w:hAnsi="Calibri" w:cs="Calibri"/>
                <w:sz w:val="22"/>
                <w:szCs w:val="22"/>
                <w:lang w:val="en-GB"/>
              </w:rPr>
              <w:t>Use of compass and map.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F71F6E7"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6219E26B"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16100F4C" w14:textId="77777777"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p>
        </w:tc>
      </w:tr>
      <w:tr w:rsidR="00D4050C" w:rsidRPr="000D72AE" w14:paraId="438C9263"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58EDD587" w14:textId="0AC85D72"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lastRenderedPageBreak/>
              <w:t>205-3.5</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37257210" w14:textId="1708C6FF"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szCs w:val="24"/>
                <w:lang w:val="en-GB"/>
              </w:rPr>
              <w:t xml:space="preserve">Guides and drivers have completed the course </w:t>
            </w:r>
            <w:r w:rsidRPr="0050617A">
              <w:rPr>
                <w:rFonts w:asciiTheme="minorHAnsi" w:hAnsiTheme="minorHAnsi" w:cstheme="minorHAnsi"/>
                <w:i/>
                <w:szCs w:val="24"/>
                <w:lang w:val="en-GB"/>
              </w:rPr>
              <w:t>Wilderness First Aid</w:t>
            </w:r>
            <w:r w:rsidRPr="0050617A">
              <w:rPr>
                <w:rFonts w:asciiTheme="minorHAnsi" w:hAnsiTheme="minorHAnsi" w:cstheme="minorHAnsi"/>
                <w:szCs w:val="24"/>
                <w:lang w:val="en-GB"/>
              </w:rPr>
              <w:t xml:space="preserve"> (</w:t>
            </w:r>
            <w:r>
              <w:rPr>
                <w:rFonts w:asciiTheme="minorHAnsi" w:hAnsiTheme="minorHAnsi" w:cstheme="minorHAnsi"/>
                <w:szCs w:val="24"/>
              </w:rPr>
              <w:t>Fyrsta hjálp</w:t>
            </w:r>
            <w:r w:rsidRPr="0050617A">
              <w:rPr>
                <w:rFonts w:asciiTheme="minorHAnsi" w:hAnsiTheme="minorHAnsi" w:cstheme="minorHAnsi"/>
                <w:szCs w:val="24"/>
                <w:lang w:val="en-GB"/>
              </w:rPr>
              <w:t xml:space="preserve"> 1, 20 hours) from ICE-SAR or a comparable course from another organisation and attend a refresher course (4 hours) every two years.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95975F"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2FDCDCE6"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47131EAC" w14:textId="5D344267" w:rsidR="00D4050C" w:rsidRPr="0050617A" w:rsidRDefault="00D4050C" w:rsidP="00D4050C">
            <w:pPr>
              <w:autoSpaceDE w:val="0"/>
              <w:autoSpaceDN w:val="0"/>
              <w:adjustRightInd w:val="0"/>
              <w:spacing w:before="60" w:after="60" w:line="240" w:lineRule="auto"/>
              <w:rPr>
                <w:rFonts w:asciiTheme="minorHAnsi" w:hAnsiTheme="minorHAnsi" w:cstheme="minorHAnsi"/>
                <w:sz w:val="24"/>
                <w:szCs w:val="24"/>
                <w:lang w:val="en-GB"/>
              </w:rPr>
            </w:pPr>
          </w:p>
        </w:tc>
      </w:tr>
      <w:tr w:rsidR="00D4050C" w:rsidRPr="000D72AE" w14:paraId="054C6BA8" w14:textId="77777777" w:rsidTr="6295763D">
        <w:tc>
          <w:tcPr>
            <w:tcW w:w="1271" w:type="dxa"/>
            <w:tcBorders>
              <w:top w:val="single" w:sz="4" w:space="0" w:color="auto"/>
              <w:left w:val="single" w:sz="4" w:space="0" w:color="auto"/>
              <w:bottom w:val="single" w:sz="4" w:space="0" w:color="auto"/>
              <w:right w:val="single" w:sz="4" w:space="0" w:color="auto"/>
            </w:tcBorders>
            <w:shd w:val="clear" w:color="auto" w:fill="auto"/>
          </w:tcPr>
          <w:p w14:paraId="02D8BB02" w14:textId="290959B9" w:rsidR="00D4050C" w:rsidRPr="0050617A" w:rsidRDefault="00D4050C" w:rsidP="00D4050C">
            <w:pPr>
              <w:autoSpaceDE w:val="0"/>
              <w:autoSpaceDN w:val="0"/>
              <w:adjustRightInd w:val="0"/>
              <w:spacing w:before="60" w:after="60" w:line="240" w:lineRule="auto"/>
              <w:rPr>
                <w:rFonts w:asciiTheme="minorHAnsi" w:hAnsiTheme="minorHAnsi" w:cstheme="minorHAnsi"/>
                <w:i/>
                <w:sz w:val="24"/>
                <w:szCs w:val="24"/>
                <w:lang w:val="en-GB"/>
              </w:rPr>
            </w:pPr>
            <w:r w:rsidRPr="0050617A">
              <w:rPr>
                <w:rFonts w:asciiTheme="minorHAnsi" w:hAnsiTheme="minorHAnsi" w:cstheme="minorHAnsi"/>
                <w:i/>
                <w:sz w:val="24"/>
                <w:szCs w:val="24"/>
                <w:lang w:val="en-GB"/>
              </w:rPr>
              <w:t>205-3.6</w:t>
            </w:r>
          </w:p>
        </w:tc>
        <w:tc>
          <w:tcPr>
            <w:tcW w:w="6095" w:type="dxa"/>
            <w:tcBorders>
              <w:top w:val="single" w:sz="4" w:space="0" w:color="auto"/>
              <w:left w:val="single" w:sz="4" w:space="0" w:color="auto"/>
              <w:bottom w:val="single" w:sz="4" w:space="0" w:color="auto"/>
              <w:right w:val="single" w:sz="4" w:space="0" w:color="auto"/>
            </w:tcBorders>
            <w:shd w:val="clear" w:color="auto" w:fill="auto"/>
          </w:tcPr>
          <w:p w14:paraId="4F8AE370" w14:textId="4505481A" w:rsidR="00D4050C" w:rsidRPr="0050617A" w:rsidRDefault="00D4050C" w:rsidP="00D4050C">
            <w:pPr>
              <w:autoSpaceDE w:val="0"/>
              <w:autoSpaceDN w:val="0"/>
              <w:adjustRightInd w:val="0"/>
              <w:spacing w:before="60" w:after="60" w:line="240" w:lineRule="auto"/>
              <w:rPr>
                <w:rFonts w:asciiTheme="minorHAnsi" w:hAnsiTheme="minorHAnsi" w:cstheme="minorHAnsi"/>
                <w:lang w:val="en-GB"/>
              </w:rPr>
            </w:pPr>
            <w:r w:rsidRPr="0050617A">
              <w:rPr>
                <w:rFonts w:asciiTheme="minorHAnsi" w:hAnsiTheme="minorHAnsi" w:cstheme="minorHAnsi"/>
                <w:szCs w:val="24"/>
                <w:lang w:val="en-GB"/>
              </w:rPr>
              <w:t xml:space="preserve">At least one guide/driver on each tour through the wilderness*, has completed the course </w:t>
            </w:r>
            <w:r w:rsidRPr="0050617A">
              <w:rPr>
                <w:rFonts w:asciiTheme="minorHAnsi" w:hAnsiTheme="minorHAnsi" w:cstheme="minorHAnsi"/>
                <w:i/>
                <w:szCs w:val="24"/>
                <w:lang w:val="en-GB"/>
              </w:rPr>
              <w:t>Wilderness First Responder</w:t>
            </w:r>
            <w:r w:rsidRPr="0050617A">
              <w:rPr>
                <w:rFonts w:asciiTheme="minorHAnsi" w:hAnsiTheme="minorHAnsi" w:cstheme="minorHAnsi"/>
                <w:szCs w:val="24"/>
                <w:lang w:val="en-GB"/>
              </w:rPr>
              <w:t xml:space="preserve"> (WFR) from ICE-SAR or a comparable course from another organisation and attends a refresher course every three years.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4423DF"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3720E6DF" w14:textId="77777777" w:rsidR="00D4050C" w:rsidRPr="0050617A" w:rsidRDefault="00D4050C" w:rsidP="00D4050C">
            <w:pPr>
              <w:autoSpaceDE w:val="0"/>
              <w:autoSpaceDN w:val="0"/>
              <w:adjustRightInd w:val="0"/>
              <w:spacing w:before="60" w:after="60" w:line="240" w:lineRule="auto"/>
              <w:jc w:val="center"/>
              <w:rPr>
                <w:rFonts w:asciiTheme="minorHAnsi" w:hAnsiTheme="minorHAnsi" w:cstheme="minorHAnsi"/>
                <w:sz w:val="24"/>
                <w:szCs w:val="24"/>
                <w:lang w:val="en-GB"/>
              </w:rPr>
            </w:pPr>
          </w:p>
        </w:tc>
        <w:tc>
          <w:tcPr>
            <w:tcW w:w="5277" w:type="dxa"/>
            <w:gridSpan w:val="2"/>
            <w:tcBorders>
              <w:top w:val="single" w:sz="4" w:space="0" w:color="auto"/>
              <w:left w:val="single" w:sz="4" w:space="0" w:color="auto"/>
              <w:bottom w:val="single" w:sz="4" w:space="0" w:color="auto"/>
              <w:right w:val="single" w:sz="4" w:space="0" w:color="auto"/>
            </w:tcBorders>
            <w:shd w:val="clear" w:color="auto" w:fill="auto"/>
          </w:tcPr>
          <w:p w14:paraId="0445D015" w14:textId="701CE22E" w:rsidR="00D4050C" w:rsidRPr="0050617A" w:rsidRDefault="00D4050C" w:rsidP="00D4050C">
            <w:pPr>
              <w:autoSpaceDE w:val="0"/>
              <w:autoSpaceDN w:val="0"/>
              <w:adjustRightInd w:val="0"/>
              <w:spacing w:before="60" w:after="60" w:line="240" w:lineRule="auto"/>
              <w:rPr>
                <w:rFonts w:asciiTheme="minorHAnsi" w:hAnsiTheme="minorHAnsi" w:cstheme="minorHAnsi"/>
                <w:sz w:val="24"/>
                <w:szCs w:val="24"/>
                <w:lang w:val="en-GB"/>
              </w:rPr>
            </w:pPr>
          </w:p>
        </w:tc>
      </w:tr>
    </w:tbl>
    <w:p w14:paraId="0AAB5E10" w14:textId="33080ABC" w:rsidR="00737353" w:rsidRPr="0050617A" w:rsidRDefault="000B0C7B" w:rsidP="00737353">
      <w:pPr>
        <w:spacing w:before="120" w:after="0" w:line="240" w:lineRule="auto"/>
        <w:rPr>
          <w:rFonts w:asciiTheme="minorHAnsi" w:hAnsiTheme="minorHAnsi" w:cstheme="minorBidi"/>
          <w:i/>
          <w:lang w:val="en-GB"/>
        </w:rPr>
      </w:pPr>
      <w:r w:rsidRPr="0050617A">
        <w:rPr>
          <w:rFonts w:asciiTheme="minorHAnsi" w:hAnsiTheme="minorHAnsi" w:cstheme="minorBidi"/>
          <w:i/>
          <w:lang w:val="en-GB"/>
        </w:rPr>
        <w:t xml:space="preserve">* </w:t>
      </w:r>
      <w:r w:rsidRPr="0050617A">
        <w:rPr>
          <w:rFonts w:asciiTheme="minorHAnsi" w:hAnsiTheme="minorHAnsi" w:cstheme="minorHAnsi"/>
          <w:i/>
          <w:sz w:val="20"/>
          <w:szCs w:val="20"/>
          <w:lang w:val="en-GB"/>
        </w:rPr>
        <w:t>Wilderness is a place or area where it takes at least two hours to get</w:t>
      </w:r>
      <w:r w:rsidRPr="0050617A">
        <w:rPr>
          <w:rFonts w:asciiTheme="minorHAnsi" w:hAnsiTheme="minorHAnsi" w:cstheme="minorBidi"/>
          <w:i/>
          <w:lang w:val="en-GB"/>
        </w:rPr>
        <w:t xml:space="preserve"> </w:t>
      </w:r>
      <w:r w:rsidR="00FD37A5" w:rsidRPr="0050617A">
        <w:rPr>
          <w:rFonts w:asciiTheme="minorHAnsi" w:hAnsiTheme="minorHAnsi" w:cstheme="minorHAnsi"/>
          <w:i/>
          <w:sz w:val="20"/>
          <w:szCs w:val="20"/>
          <w:lang w:val="en-GB"/>
        </w:rPr>
        <w:t>assistance/rescue from first responders by land.</w:t>
      </w:r>
    </w:p>
    <w:p w14:paraId="768EE9F5" w14:textId="77777777" w:rsidR="00177F1D" w:rsidRPr="00C07F78" w:rsidRDefault="00177F1D" w:rsidP="00F157B0">
      <w:pPr>
        <w:spacing w:after="0" w:line="240" w:lineRule="auto"/>
        <w:rPr>
          <w:rFonts w:asciiTheme="minorHAnsi" w:hAnsiTheme="minorHAnsi" w:cstheme="minorBidi"/>
          <w:i/>
          <w:iCs/>
          <w:highlight w:val="yellow"/>
        </w:rPr>
      </w:pPr>
    </w:p>
    <w:p w14:paraId="2CFB2CE2" w14:textId="6B54E89D" w:rsidR="00177F1D" w:rsidRPr="00177F1D" w:rsidRDefault="00177F1D" w:rsidP="00F157B0">
      <w:pPr>
        <w:spacing w:after="0" w:line="240" w:lineRule="auto"/>
        <w:rPr>
          <w:rFonts w:asciiTheme="minorHAnsi" w:hAnsiTheme="minorHAnsi" w:cstheme="minorBidi"/>
          <w:i/>
          <w:iCs/>
        </w:rPr>
      </w:pPr>
    </w:p>
    <w:p w14:paraId="397897FC" w14:textId="0940837D" w:rsidR="00E75CA1" w:rsidRPr="00BE472F" w:rsidRDefault="00E75CA1" w:rsidP="006E40A9">
      <w:pPr>
        <w:spacing w:after="0" w:line="240" w:lineRule="auto"/>
        <w:rPr>
          <w:rFonts w:asciiTheme="minorHAnsi" w:hAnsiTheme="minorHAnsi" w:cstheme="minorBidi"/>
          <w:i/>
          <w:iCs/>
          <w:sz w:val="20"/>
          <w:szCs w:val="20"/>
        </w:rPr>
      </w:pPr>
    </w:p>
    <w:p w14:paraId="656498DE" w14:textId="63B260ED" w:rsidR="00F53B6E" w:rsidRPr="00F77E8F" w:rsidRDefault="00F53B6E" w:rsidP="004505B9">
      <w:pPr>
        <w:spacing w:before="60" w:after="60" w:line="240" w:lineRule="auto"/>
        <w:rPr>
          <w:rFonts w:asciiTheme="minorHAnsi" w:hAnsiTheme="minorHAnsi" w:cstheme="minorHAnsi"/>
          <w:i/>
          <w:sz w:val="20"/>
          <w:szCs w:val="20"/>
        </w:rPr>
      </w:pPr>
    </w:p>
    <w:p w14:paraId="1EF76383" w14:textId="65AF0B3A" w:rsidR="003E0F92" w:rsidRPr="005207D8" w:rsidRDefault="001A692A" w:rsidP="005207D8">
      <w:pPr>
        <w:spacing w:before="60" w:after="60" w:line="240" w:lineRule="auto"/>
        <w:ind w:left="705" w:hanging="705"/>
        <w:rPr>
          <w:rFonts w:asciiTheme="minorHAnsi" w:hAnsiTheme="minorHAnsi" w:cstheme="minorHAnsi"/>
          <w:i/>
          <w:sz w:val="20"/>
          <w:szCs w:val="20"/>
        </w:rPr>
      </w:pPr>
      <w:r>
        <w:rPr>
          <w:rFonts w:asciiTheme="minorHAnsi" w:hAnsiTheme="minorHAnsi" w:cstheme="minorHAnsi"/>
          <w:i/>
          <w:sz w:val="20"/>
          <w:szCs w:val="20"/>
        </w:rPr>
        <w:t xml:space="preserve"> </w:t>
      </w:r>
    </w:p>
    <w:sectPr w:rsidR="003E0F92" w:rsidRPr="005207D8" w:rsidSect="00014BEF">
      <w:headerReference w:type="default" r:id="rId12"/>
      <w:footerReference w:type="default" r:id="rId13"/>
      <w:footerReference w:type="first" r:id="rId14"/>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EA8A6" w14:textId="77777777" w:rsidR="00ED047E" w:rsidRDefault="00ED047E" w:rsidP="00A96862">
      <w:pPr>
        <w:spacing w:after="0" w:line="240" w:lineRule="auto"/>
      </w:pPr>
      <w:r>
        <w:separator/>
      </w:r>
    </w:p>
  </w:endnote>
  <w:endnote w:type="continuationSeparator" w:id="0">
    <w:p w14:paraId="5AAB8CA6" w14:textId="77777777" w:rsidR="00ED047E" w:rsidRDefault="00ED047E" w:rsidP="00A96862">
      <w:pPr>
        <w:spacing w:after="0" w:line="240" w:lineRule="auto"/>
      </w:pPr>
      <w:r>
        <w:continuationSeparator/>
      </w:r>
    </w:p>
  </w:endnote>
  <w:endnote w:type="continuationNotice" w:id="1">
    <w:p w14:paraId="5D80EED3" w14:textId="77777777" w:rsidR="00ED047E" w:rsidRDefault="00ED0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2FF3" w14:textId="079FF654" w:rsidR="00596411" w:rsidRDefault="00586B7D" w:rsidP="00586B7D">
    <w:pPr>
      <w:pStyle w:val="Footer"/>
      <w:pBdr>
        <w:bottom w:val="single" w:sz="4" w:space="1" w:color="auto"/>
      </w:pBdr>
      <w:tabs>
        <w:tab w:val="left" w:pos="9596"/>
      </w:tabs>
      <w:rPr>
        <w:sz w:val="20"/>
      </w:rPr>
    </w:pPr>
    <w:r>
      <w:rPr>
        <w:sz w:val="20"/>
      </w:rPr>
      <w:tab/>
    </w:r>
    <w:r>
      <w:rPr>
        <w:sz w:val="20"/>
      </w:rPr>
      <w:tab/>
    </w:r>
    <w:r>
      <w:rPr>
        <w:sz w:val="20"/>
      </w:rPr>
      <w:tab/>
    </w:r>
  </w:p>
  <w:p w14:paraId="1C4A3080" w14:textId="77777777" w:rsidR="007E3E61" w:rsidRDefault="007E3E61" w:rsidP="00586B7D">
    <w:pPr>
      <w:pStyle w:val="Footer"/>
      <w:tabs>
        <w:tab w:val="right" w:pos="9525"/>
      </w:tabs>
      <w:ind w:hanging="142"/>
      <w:jc w:val="center"/>
      <w:rPr>
        <w:sz w:val="20"/>
      </w:rPr>
    </w:pPr>
  </w:p>
  <w:p w14:paraId="33264044" w14:textId="58C0BEF9" w:rsidR="00DB0E50" w:rsidRPr="0050617A" w:rsidRDefault="4F801667" w:rsidP="00586B7D">
    <w:pPr>
      <w:pStyle w:val="Footer"/>
      <w:tabs>
        <w:tab w:val="right" w:pos="9525"/>
      </w:tabs>
      <w:ind w:hanging="142"/>
      <w:jc w:val="center"/>
      <w:rPr>
        <w:lang w:val="en-GB"/>
      </w:rPr>
    </w:pPr>
    <w:r>
      <w:rPr>
        <w:noProof/>
      </w:rPr>
      <w:drawing>
        <wp:inline distT="0" distB="0" distL="0" distR="0" wp14:anchorId="11AC9D04" wp14:editId="29F99124">
          <wp:extent cx="749935" cy="237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9935" cy="237490"/>
                  </a:xfrm>
                  <a:prstGeom prst="rect">
                    <a:avLst/>
                  </a:prstGeom>
                </pic:spPr>
              </pic:pic>
            </a:graphicData>
          </a:graphic>
        </wp:inline>
      </w:drawing>
    </w:r>
    <w:r w:rsidRPr="4F801667">
      <w:rPr>
        <w:sz w:val="20"/>
        <w:szCs w:val="20"/>
      </w:rPr>
      <w:t xml:space="preserve">                                                                                                        </w:t>
    </w:r>
    <w:r w:rsidR="006E40A9" w:rsidRPr="0050617A">
      <w:rPr>
        <w:color w:val="7F7F7F" w:themeColor="text1" w:themeTint="80"/>
        <w:sz w:val="20"/>
        <w:szCs w:val="20"/>
        <w:lang w:val="en-GB"/>
      </w:rPr>
      <w:t>Jeep Tours</w:t>
    </w:r>
    <w:r w:rsidRPr="0050617A">
      <w:rPr>
        <w:color w:val="7F7F7F" w:themeColor="text1" w:themeTint="80"/>
        <w:sz w:val="20"/>
        <w:szCs w:val="20"/>
        <w:lang w:val="en-GB"/>
      </w:rPr>
      <w:t xml:space="preserve"> – </w:t>
    </w:r>
    <w:r w:rsidR="006E40A9" w:rsidRPr="0050617A">
      <w:rPr>
        <w:color w:val="7F7F7F" w:themeColor="text1" w:themeTint="80"/>
        <w:sz w:val="20"/>
        <w:szCs w:val="20"/>
        <w:lang w:val="en-GB"/>
      </w:rPr>
      <w:t>5th</w:t>
    </w:r>
    <w:r w:rsidRPr="0050617A">
      <w:rPr>
        <w:color w:val="7F7F7F" w:themeColor="text1" w:themeTint="80"/>
        <w:sz w:val="20"/>
        <w:szCs w:val="20"/>
        <w:lang w:val="en-GB"/>
      </w:rPr>
      <w:t xml:space="preserve"> </w:t>
    </w:r>
    <w:r w:rsidR="00734C1C" w:rsidRPr="0050617A">
      <w:rPr>
        <w:color w:val="7F7F7F" w:themeColor="text1" w:themeTint="80"/>
        <w:sz w:val="20"/>
        <w:szCs w:val="20"/>
        <w:lang w:val="en-GB"/>
      </w:rPr>
      <w:t>ed</w:t>
    </w:r>
    <w:r w:rsidR="00AB4FCB" w:rsidRPr="0050617A">
      <w:rPr>
        <w:color w:val="7F7F7F" w:themeColor="text1" w:themeTint="80"/>
        <w:sz w:val="20"/>
        <w:szCs w:val="20"/>
        <w:lang w:val="en-GB"/>
      </w:rPr>
      <w:t>i</w:t>
    </w:r>
    <w:r w:rsidR="00734C1C" w:rsidRPr="0050617A">
      <w:rPr>
        <w:color w:val="7F7F7F" w:themeColor="text1" w:themeTint="80"/>
        <w:sz w:val="20"/>
        <w:szCs w:val="20"/>
        <w:lang w:val="en-GB"/>
      </w:rPr>
      <w:t>t</w:t>
    </w:r>
    <w:r w:rsidR="00AB4FCB" w:rsidRPr="0050617A">
      <w:rPr>
        <w:color w:val="7F7F7F" w:themeColor="text1" w:themeTint="80"/>
        <w:sz w:val="20"/>
        <w:szCs w:val="20"/>
        <w:lang w:val="en-GB"/>
      </w:rPr>
      <w:t>ion</w:t>
    </w:r>
    <w:r w:rsidRPr="0050617A">
      <w:rPr>
        <w:color w:val="7F7F7F" w:themeColor="text1" w:themeTint="80"/>
        <w:sz w:val="20"/>
        <w:szCs w:val="20"/>
        <w:lang w:val="en-GB"/>
      </w:rPr>
      <w:t xml:space="preserve">                                                                                                                                    </w:t>
    </w:r>
    <w:sdt>
      <w:sdtPr>
        <w:rPr>
          <w:lang w:val="en-GB"/>
        </w:rPr>
        <w:id w:val="-1862960932"/>
        <w:placeholder>
          <w:docPart w:val="DefaultPlaceholder_1081868574"/>
        </w:placeholder>
      </w:sdtPr>
      <w:sdtEndPr/>
      <w:sdtContent>
        <w:r w:rsidR="6398120D" w:rsidRPr="0050617A">
          <w:rPr>
            <w:sz w:val="32"/>
            <w:szCs w:val="32"/>
            <w:lang w:val="en-GB"/>
          </w:rPr>
          <w:fldChar w:fldCharType="begin"/>
        </w:r>
        <w:r w:rsidR="6398120D" w:rsidRPr="0050617A">
          <w:rPr>
            <w:sz w:val="32"/>
            <w:szCs w:val="32"/>
            <w:lang w:val="en-GB"/>
          </w:rPr>
          <w:instrText xml:space="preserve"> PAGE   \* MERGEFORMAT </w:instrText>
        </w:r>
        <w:r w:rsidR="6398120D" w:rsidRPr="0050617A">
          <w:rPr>
            <w:sz w:val="32"/>
            <w:szCs w:val="32"/>
            <w:lang w:val="en-GB"/>
          </w:rPr>
          <w:fldChar w:fldCharType="separate"/>
        </w:r>
        <w:r w:rsidRPr="0050617A">
          <w:rPr>
            <w:sz w:val="32"/>
            <w:szCs w:val="32"/>
            <w:lang w:val="en-GB"/>
          </w:rPr>
          <w:t>2</w:t>
        </w:r>
        <w:r w:rsidR="6398120D" w:rsidRPr="0050617A">
          <w:rPr>
            <w:sz w:val="32"/>
            <w:szCs w:val="32"/>
            <w:lang w:val="en-GB"/>
          </w:rPr>
          <w:fldChar w:fldCharType="end"/>
        </w:r>
      </w:sdtContent>
    </w:sdt>
  </w:p>
  <w:p w14:paraId="45119D5B" w14:textId="4299F330" w:rsidR="00684C79" w:rsidRPr="0050617A" w:rsidRDefault="00AB4FCB" w:rsidP="00014BEF">
    <w:pPr>
      <w:tabs>
        <w:tab w:val="center" w:pos="4536"/>
        <w:tab w:val="right" w:pos="9072"/>
      </w:tabs>
      <w:spacing w:after="0" w:line="240" w:lineRule="auto"/>
      <w:jc w:val="center"/>
      <w:rPr>
        <w:sz w:val="20"/>
        <w:szCs w:val="20"/>
        <w:lang w:val="en-GB"/>
      </w:rPr>
    </w:pPr>
    <w:r w:rsidRPr="0050617A">
      <w:rPr>
        <w:color w:val="7F7F7F" w:themeColor="text1" w:themeTint="80"/>
        <w:sz w:val="20"/>
        <w:szCs w:val="20"/>
        <w:lang w:val="en-GB"/>
      </w:rPr>
      <w:t>Criteria to be revi</w:t>
    </w:r>
    <w:r w:rsidR="00725F2E" w:rsidRPr="0050617A">
      <w:rPr>
        <w:color w:val="7F7F7F" w:themeColor="text1" w:themeTint="80"/>
        <w:sz w:val="20"/>
        <w:szCs w:val="20"/>
        <w:lang w:val="en-GB"/>
      </w:rPr>
      <w:t>sed</w:t>
    </w:r>
    <w:r w:rsidRPr="0050617A">
      <w:rPr>
        <w:color w:val="7F7F7F" w:themeColor="text1" w:themeTint="80"/>
        <w:sz w:val="20"/>
        <w:szCs w:val="20"/>
        <w:lang w:val="en-GB"/>
      </w:rPr>
      <w:t xml:space="preserve"> by December 31st 2025</w:t>
    </w:r>
  </w:p>
  <w:p w14:paraId="5D7C3303" w14:textId="075E5D87" w:rsidR="00D4340E" w:rsidRPr="00E230DB" w:rsidRDefault="00D4340E" w:rsidP="00E230DB">
    <w:pPr>
      <w:pStyle w:val="Footer"/>
      <w:ind w:hanging="142"/>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AD158" w14:textId="77777777" w:rsidR="00D4340E" w:rsidRDefault="00D4340E" w:rsidP="00304037">
    <w:pPr>
      <w:pStyle w:val="Footer"/>
    </w:pPr>
  </w:p>
  <w:p w14:paraId="2CCDE8A6" w14:textId="77777777" w:rsidR="00D4340E" w:rsidRDefault="00D434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51131" w14:textId="77777777" w:rsidR="00ED047E" w:rsidRDefault="00ED047E" w:rsidP="00A96862">
      <w:pPr>
        <w:spacing w:after="0" w:line="240" w:lineRule="auto"/>
      </w:pPr>
      <w:r>
        <w:separator/>
      </w:r>
    </w:p>
  </w:footnote>
  <w:footnote w:type="continuationSeparator" w:id="0">
    <w:p w14:paraId="16EFE230" w14:textId="77777777" w:rsidR="00ED047E" w:rsidRDefault="00ED047E" w:rsidP="00A96862">
      <w:pPr>
        <w:spacing w:after="0" w:line="240" w:lineRule="auto"/>
      </w:pPr>
      <w:r>
        <w:continuationSeparator/>
      </w:r>
    </w:p>
  </w:footnote>
  <w:footnote w:type="continuationNotice" w:id="1">
    <w:p w14:paraId="21CE5D97" w14:textId="77777777" w:rsidR="00ED047E" w:rsidRDefault="00ED0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BB5A" w14:textId="4090BFE8" w:rsidR="00684C79" w:rsidRPr="004827B8" w:rsidRDefault="00684C79">
    <w:pPr>
      <w:pStyle w:val="Header"/>
    </w:pPr>
  </w:p>
  <w:p w14:paraId="3C14A7A0" w14:textId="1014E98A" w:rsidR="00684C79" w:rsidRDefault="00684C79">
    <w:pPr>
      <w:pStyle w:val="Header"/>
    </w:pPr>
  </w:p>
  <w:p w14:paraId="0D5005F0" w14:textId="1014E98A" w:rsidR="00684C79" w:rsidRDefault="00684C79">
    <w:pPr>
      <w:pStyle w:val="Header"/>
    </w:pPr>
  </w:p>
</w:hdr>
</file>

<file path=word/intelligence.xml><?xml version="1.0" encoding="utf-8"?>
<int:Intelligence xmlns:int="http://schemas.microsoft.com/office/intelligence/2019/intelligence">
  <int:IntelligenceSettings/>
  <int:Manifest>
    <int:WordHash hashCode="8TtYWe2Z6QHtRI" id="UXG3XSiY"/>
  </int:Manifest>
  <int:Observations>
    <int:Content id="UXG3XSiY">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 w15:restartNumberingAfterBreak="0">
    <w:nsid w:val="0DFD5695"/>
    <w:multiLevelType w:val="hybridMultilevel"/>
    <w:tmpl w:val="787CCC3A"/>
    <w:lvl w:ilvl="0" w:tplc="43EAE28A">
      <w:start w:val="1"/>
      <w:numFmt w:val="lowerLetter"/>
      <w:lvlText w:val="%1."/>
      <w:lvlJc w:val="left"/>
      <w:pPr>
        <w:ind w:left="630" w:hanging="360"/>
      </w:pPr>
      <w:rPr>
        <w:rFonts w:hint="default"/>
      </w:rPr>
    </w:lvl>
    <w:lvl w:ilvl="1" w:tplc="040F0019" w:tentative="1">
      <w:start w:val="1"/>
      <w:numFmt w:val="lowerLetter"/>
      <w:lvlText w:val="%2."/>
      <w:lvlJc w:val="left"/>
      <w:pPr>
        <w:ind w:left="1350" w:hanging="360"/>
      </w:pPr>
    </w:lvl>
    <w:lvl w:ilvl="2" w:tplc="040F001B" w:tentative="1">
      <w:start w:val="1"/>
      <w:numFmt w:val="lowerRoman"/>
      <w:lvlText w:val="%3."/>
      <w:lvlJc w:val="right"/>
      <w:pPr>
        <w:ind w:left="2070" w:hanging="180"/>
      </w:pPr>
    </w:lvl>
    <w:lvl w:ilvl="3" w:tplc="040F000F" w:tentative="1">
      <w:start w:val="1"/>
      <w:numFmt w:val="decimal"/>
      <w:lvlText w:val="%4."/>
      <w:lvlJc w:val="left"/>
      <w:pPr>
        <w:ind w:left="2790" w:hanging="360"/>
      </w:pPr>
    </w:lvl>
    <w:lvl w:ilvl="4" w:tplc="040F0019" w:tentative="1">
      <w:start w:val="1"/>
      <w:numFmt w:val="lowerLetter"/>
      <w:lvlText w:val="%5."/>
      <w:lvlJc w:val="left"/>
      <w:pPr>
        <w:ind w:left="3510" w:hanging="360"/>
      </w:pPr>
    </w:lvl>
    <w:lvl w:ilvl="5" w:tplc="040F001B" w:tentative="1">
      <w:start w:val="1"/>
      <w:numFmt w:val="lowerRoman"/>
      <w:lvlText w:val="%6."/>
      <w:lvlJc w:val="right"/>
      <w:pPr>
        <w:ind w:left="4230" w:hanging="180"/>
      </w:pPr>
    </w:lvl>
    <w:lvl w:ilvl="6" w:tplc="040F000F" w:tentative="1">
      <w:start w:val="1"/>
      <w:numFmt w:val="decimal"/>
      <w:lvlText w:val="%7."/>
      <w:lvlJc w:val="left"/>
      <w:pPr>
        <w:ind w:left="4950" w:hanging="360"/>
      </w:pPr>
    </w:lvl>
    <w:lvl w:ilvl="7" w:tplc="040F0019" w:tentative="1">
      <w:start w:val="1"/>
      <w:numFmt w:val="lowerLetter"/>
      <w:lvlText w:val="%8."/>
      <w:lvlJc w:val="left"/>
      <w:pPr>
        <w:ind w:left="5670" w:hanging="360"/>
      </w:pPr>
    </w:lvl>
    <w:lvl w:ilvl="8" w:tplc="040F001B" w:tentative="1">
      <w:start w:val="1"/>
      <w:numFmt w:val="lowerRoman"/>
      <w:lvlText w:val="%9."/>
      <w:lvlJc w:val="right"/>
      <w:pPr>
        <w:ind w:left="6390" w:hanging="180"/>
      </w:pPr>
    </w:lvl>
  </w:abstractNum>
  <w:abstractNum w:abstractNumId="2" w15:restartNumberingAfterBreak="0">
    <w:nsid w:val="1ADC1373"/>
    <w:multiLevelType w:val="hybridMultilevel"/>
    <w:tmpl w:val="38CC5B3E"/>
    <w:lvl w:ilvl="0" w:tplc="784C7ED2">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3" w15:restartNumberingAfterBreak="0">
    <w:nsid w:val="3DC85BF8"/>
    <w:multiLevelType w:val="multilevel"/>
    <w:tmpl w:val="5B704C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6"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7" w15:restartNumberingAfterBreak="0">
    <w:nsid w:val="6D5F1CF2"/>
    <w:multiLevelType w:val="multilevel"/>
    <w:tmpl w:val="23D2AFB2"/>
    <w:lvl w:ilvl="0">
      <w:start w:val="2"/>
      <w:numFmt w:val="lowerLetter"/>
      <w:lvlText w:val="%1."/>
      <w:lvlJc w:val="left"/>
      <w:pPr>
        <w:tabs>
          <w:tab w:val="num" w:pos="720"/>
        </w:tabs>
        <w:ind w:left="720" w:hanging="360"/>
      </w:pPr>
    </w:lvl>
    <w:lvl w:ilvl="1">
      <w:start w:val="1"/>
      <w:numFmt w:val="lowerLetter"/>
      <w:lvlText w:val="%2."/>
      <w:lvlJc w:val="left"/>
      <w:pPr>
        <w:ind w:left="1440" w:hanging="360"/>
      </w:pPr>
      <w:rPr>
        <w:rFonts w:asciiTheme="minorHAnsi" w:eastAsia="Calibri" w:hAnsiTheme="minorHAnsi" w:cstheme="minorHAnsi"/>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77C75099"/>
    <w:multiLevelType w:val="hybridMultilevel"/>
    <w:tmpl w:val="92FEA312"/>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9" w15:restartNumberingAfterBreak="0">
    <w:nsid w:val="78702336"/>
    <w:multiLevelType w:val="hybridMultilevel"/>
    <w:tmpl w:val="1242DEC2"/>
    <w:lvl w:ilvl="0" w:tplc="040F0019">
      <w:start w:val="1"/>
      <w:numFmt w:val="lowerLetter"/>
      <w:lvlText w:val="%1."/>
      <w:lvlJc w:val="left"/>
      <w:pPr>
        <w:ind w:left="990" w:hanging="360"/>
      </w:pPr>
    </w:lvl>
    <w:lvl w:ilvl="1" w:tplc="040F0019" w:tentative="1">
      <w:start w:val="1"/>
      <w:numFmt w:val="lowerLetter"/>
      <w:lvlText w:val="%2."/>
      <w:lvlJc w:val="left"/>
      <w:pPr>
        <w:ind w:left="1710" w:hanging="360"/>
      </w:pPr>
    </w:lvl>
    <w:lvl w:ilvl="2" w:tplc="040F001B" w:tentative="1">
      <w:start w:val="1"/>
      <w:numFmt w:val="lowerRoman"/>
      <w:lvlText w:val="%3."/>
      <w:lvlJc w:val="right"/>
      <w:pPr>
        <w:ind w:left="2430" w:hanging="180"/>
      </w:pPr>
    </w:lvl>
    <w:lvl w:ilvl="3" w:tplc="040F000F" w:tentative="1">
      <w:start w:val="1"/>
      <w:numFmt w:val="decimal"/>
      <w:lvlText w:val="%4."/>
      <w:lvlJc w:val="left"/>
      <w:pPr>
        <w:ind w:left="3150" w:hanging="360"/>
      </w:pPr>
    </w:lvl>
    <w:lvl w:ilvl="4" w:tplc="040F0019" w:tentative="1">
      <w:start w:val="1"/>
      <w:numFmt w:val="lowerLetter"/>
      <w:lvlText w:val="%5."/>
      <w:lvlJc w:val="left"/>
      <w:pPr>
        <w:ind w:left="3870" w:hanging="360"/>
      </w:pPr>
    </w:lvl>
    <w:lvl w:ilvl="5" w:tplc="040F001B" w:tentative="1">
      <w:start w:val="1"/>
      <w:numFmt w:val="lowerRoman"/>
      <w:lvlText w:val="%6."/>
      <w:lvlJc w:val="right"/>
      <w:pPr>
        <w:ind w:left="4590" w:hanging="180"/>
      </w:pPr>
    </w:lvl>
    <w:lvl w:ilvl="6" w:tplc="040F000F" w:tentative="1">
      <w:start w:val="1"/>
      <w:numFmt w:val="decimal"/>
      <w:lvlText w:val="%7."/>
      <w:lvlJc w:val="left"/>
      <w:pPr>
        <w:ind w:left="5310" w:hanging="360"/>
      </w:pPr>
    </w:lvl>
    <w:lvl w:ilvl="7" w:tplc="040F0019" w:tentative="1">
      <w:start w:val="1"/>
      <w:numFmt w:val="lowerLetter"/>
      <w:lvlText w:val="%8."/>
      <w:lvlJc w:val="left"/>
      <w:pPr>
        <w:ind w:left="6030" w:hanging="360"/>
      </w:pPr>
    </w:lvl>
    <w:lvl w:ilvl="8" w:tplc="040F001B" w:tentative="1">
      <w:start w:val="1"/>
      <w:numFmt w:val="lowerRoman"/>
      <w:lvlText w:val="%9."/>
      <w:lvlJc w:val="right"/>
      <w:pPr>
        <w:ind w:left="6750" w:hanging="180"/>
      </w:pPr>
    </w:lvl>
  </w:abstractNum>
  <w:abstractNum w:abstractNumId="10" w15:restartNumberingAfterBreak="0">
    <w:nsid w:val="799E0402"/>
    <w:multiLevelType w:val="hybridMultilevel"/>
    <w:tmpl w:val="EE20FC9A"/>
    <w:lvl w:ilvl="0" w:tplc="2AF8DBCE">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9B73CE1"/>
    <w:multiLevelType w:val="hybridMultilevel"/>
    <w:tmpl w:val="6F34A496"/>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num w:numId="1">
    <w:abstractNumId w:val="10"/>
  </w:num>
  <w:num w:numId="2">
    <w:abstractNumId w:val="3"/>
  </w:num>
  <w:num w:numId="3">
    <w:abstractNumId w:val="7"/>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9"/>
  </w:num>
  <w:num w:numId="13">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4CD2"/>
    <w:rsid w:val="00011502"/>
    <w:rsid w:val="00012409"/>
    <w:rsid w:val="000136BC"/>
    <w:rsid w:val="00014353"/>
    <w:rsid w:val="00014BEF"/>
    <w:rsid w:val="00015A2B"/>
    <w:rsid w:val="000207CA"/>
    <w:rsid w:val="000219A2"/>
    <w:rsid w:val="00034088"/>
    <w:rsid w:val="00035022"/>
    <w:rsid w:val="00041A20"/>
    <w:rsid w:val="00046427"/>
    <w:rsid w:val="00050BE8"/>
    <w:rsid w:val="00051995"/>
    <w:rsid w:val="00052C52"/>
    <w:rsid w:val="0005617A"/>
    <w:rsid w:val="00063318"/>
    <w:rsid w:val="000640FD"/>
    <w:rsid w:val="00065FAE"/>
    <w:rsid w:val="00076180"/>
    <w:rsid w:val="00076D97"/>
    <w:rsid w:val="000770EC"/>
    <w:rsid w:val="000825E3"/>
    <w:rsid w:val="00083DB0"/>
    <w:rsid w:val="00084AB1"/>
    <w:rsid w:val="000868CB"/>
    <w:rsid w:val="000931BC"/>
    <w:rsid w:val="00097831"/>
    <w:rsid w:val="000B0C7B"/>
    <w:rsid w:val="000B10C0"/>
    <w:rsid w:val="000C09E4"/>
    <w:rsid w:val="000C2D8D"/>
    <w:rsid w:val="000C3492"/>
    <w:rsid w:val="000D0053"/>
    <w:rsid w:val="000D5A58"/>
    <w:rsid w:val="000E1777"/>
    <w:rsid w:val="000E5B64"/>
    <w:rsid w:val="000F1B0B"/>
    <w:rsid w:val="000F1F42"/>
    <w:rsid w:val="000F3612"/>
    <w:rsid w:val="000F6168"/>
    <w:rsid w:val="000F619A"/>
    <w:rsid w:val="001012B5"/>
    <w:rsid w:val="0010135D"/>
    <w:rsid w:val="0010678E"/>
    <w:rsid w:val="0010709B"/>
    <w:rsid w:val="0011090C"/>
    <w:rsid w:val="001215F4"/>
    <w:rsid w:val="00123340"/>
    <w:rsid w:val="001246AF"/>
    <w:rsid w:val="00126B15"/>
    <w:rsid w:val="001271CF"/>
    <w:rsid w:val="00132795"/>
    <w:rsid w:val="001415D6"/>
    <w:rsid w:val="001421E6"/>
    <w:rsid w:val="00143901"/>
    <w:rsid w:val="00144888"/>
    <w:rsid w:val="00144D61"/>
    <w:rsid w:val="0015388C"/>
    <w:rsid w:val="00153EE6"/>
    <w:rsid w:val="001554A2"/>
    <w:rsid w:val="001620B8"/>
    <w:rsid w:val="00162FC9"/>
    <w:rsid w:val="00163871"/>
    <w:rsid w:val="001659CA"/>
    <w:rsid w:val="00165ED6"/>
    <w:rsid w:val="00170BBF"/>
    <w:rsid w:val="001737B0"/>
    <w:rsid w:val="00174BCC"/>
    <w:rsid w:val="00175E93"/>
    <w:rsid w:val="00177F1D"/>
    <w:rsid w:val="0018006C"/>
    <w:rsid w:val="00182866"/>
    <w:rsid w:val="001944C9"/>
    <w:rsid w:val="00195D0B"/>
    <w:rsid w:val="001A1E49"/>
    <w:rsid w:val="001A4DED"/>
    <w:rsid w:val="001A5F9C"/>
    <w:rsid w:val="001A6449"/>
    <w:rsid w:val="001A692A"/>
    <w:rsid w:val="001A7A84"/>
    <w:rsid w:val="001B399E"/>
    <w:rsid w:val="001B4627"/>
    <w:rsid w:val="001C1465"/>
    <w:rsid w:val="001C5614"/>
    <w:rsid w:val="001C5BB5"/>
    <w:rsid w:val="001C72E5"/>
    <w:rsid w:val="001D3E49"/>
    <w:rsid w:val="001D489D"/>
    <w:rsid w:val="001D5240"/>
    <w:rsid w:val="001E07C9"/>
    <w:rsid w:val="001E3715"/>
    <w:rsid w:val="001E4D38"/>
    <w:rsid w:val="001E60A5"/>
    <w:rsid w:val="00200D8A"/>
    <w:rsid w:val="00201B9D"/>
    <w:rsid w:val="0020314A"/>
    <w:rsid w:val="00205BC6"/>
    <w:rsid w:val="00212048"/>
    <w:rsid w:val="00212DB9"/>
    <w:rsid w:val="0021319C"/>
    <w:rsid w:val="00213207"/>
    <w:rsid w:val="00216544"/>
    <w:rsid w:val="00217394"/>
    <w:rsid w:val="00231784"/>
    <w:rsid w:val="00231D02"/>
    <w:rsid w:val="00237D00"/>
    <w:rsid w:val="0024602B"/>
    <w:rsid w:val="00246A3D"/>
    <w:rsid w:val="00251103"/>
    <w:rsid w:val="00252765"/>
    <w:rsid w:val="00255F5F"/>
    <w:rsid w:val="002562D8"/>
    <w:rsid w:val="0025734A"/>
    <w:rsid w:val="002606C3"/>
    <w:rsid w:val="0026070D"/>
    <w:rsid w:val="002611BF"/>
    <w:rsid w:val="0026216A"/>
    <w:rsid w:val="0026725A"/>
    <w:rsid w:val="00270D74"/>
    <w:rsid w:val="00271EE8"/>
    <w:rsid w:val="00272F43"/>
    <w:rsid w:val="00275AFB"/>
    <w:rsid w:val="00280837"/>
    <w:rsid w:val="00280FB7"/>
    <w:rsid w:val="00283352"/>
    <w:rsid w:val="0029206F"/>
    <w:rsid w:val="002928F6"/>
    <w:rsid w:val="002929F9"/>
    <w:rsid w:val="002940A8"/>
    <w:rsid w:val="002940CA"/>
    <w:rsid w:val="00294448"/>
    <w:rsid w:val="00297E1E"/>
    <w:rsid w:val="002A1327"/>
    <w:rsid w:val="002A2434"/>
    <w:rsid w:val="002B1BBE"/>
    <w:rsid w:val="002B3458"/>
    <w:rsid w:val="002B41A0"/>
    <w:rsid w:val="002B5E50"/>
    <w:rsid w:val="002C66A1"/>
    <w:rsid w:val="002C6A65"/>
    <w:rsid w:val="002D0BB2"/>
    <w:rsid w:val="002D1713"/>
    <w:rsid w:val="002D4328"/>
    <w:rsid w:val="002D4B86"/>
    <w:rsid w:val="002E2A58"/>
    <w:rsid w:val="002E4362"/>
    <w:rsid w:val="002E45C1"/>
    <w:rsid w:val="002F109C"/>
    <w:rsid w:val="002F13DF"/>
    <w:rsid w:val="002F27B4"/>
    <w:rsid w:val="002F2BAC"/>
    <w:rsid w:val="002F4293"/>
    <w:rsid w:val="002F4E37"/>
    <w:rsid w:val="002F78B9"/>
    <w:rsid w:val="003004D9"/>
    <w:rsid w:val="003027A9"/>
    <w:rsid w:val="00303428"/>
    <w:rsid w:val="00304037"/>
    <w:rsid w:val="00310F90"/>
    <w:rsid w:val="00316A46"/>
    <w:rsid w:val="00320B03"/>
    <w:rsid w:val="00323A8D"/>
    <w:rsid w:val="00323AF1"/>
    <w:rsid w:val="00324198"/>
    <w:rsid w:val="003272B4"/>
    <w:rsid w:val="003307ED"/>
    <w:rsid w:val="00333AEB"/>
    <w:rsid w:val="00335952"/>
    <w:rsid w:val="00336FBE"/>
    <w:rsid w:val="00342080"/>
    <w:rsid w:val="00344BB6"/>
    <w:rsid w:val="00347C0B"/>
    <w:rsid w:val="00352419"/>
    <w:rsid w:val="00357C7B"/>
    <w:rsid w:val="00362FA8"/>
    <w:rsid w:val="00363B76"/>
    <w:rsid w:val="0037049E"/>
    <w:rsid w:val="00370F49"/>
    <w:rsid w:val="003710CC"/>
    <w:rsid w:val="00372A6E"/>
    <w:rsid w:val="00375C81"/>
    <w:rsid w:val="00384D6D"/>
    <w:rsid w:val="00386B0A"/>
    <w:rsid w:val="00386DC6"/>
    <w:rsid w:val="00386E5E"/>
    <w:rsid w:val="0039014A"/>
    <w:rsid w:val="00391069"/>
    <w:rsid w:val="00392BD0"/>
    <w:rsid w:val="0039304D"/>
    <w:rsid w:val="0039383B"/>
    <w:rsid w:val="003A0CAA"/>
    <w:rsid w:val="003A2C3E"/>
    <w:rsid w:val="003A6549"/>
    <w:rsid w:val="003A74D7"/>
    <w:rsid w:val="003B277E"/>
    <w:rsid w:val="003B4A87"/>
    <w:rsid w:val="003B7D3F"/>
    <w:rsid w:val="003C2CD9"/>
    <w:rsid w:val="003C6735"/>
    <w:rsid w:val="003D2BC8"/>
    <w:rsid w:val="003D3C25"/>
    <w:rsid w:val="003D550D"/>
    <w:rsid w:val="003D7FD3"/>
    <w:rsid w:val="003E0F92"/>
    <w:rsid w:val="003E2BFE"/>
    <w:rsid w:val="003E4EFF"/>
    <w:rsid w:val="003F7390"/>
    <w:rsid w:val="0040020F"/>
    <w:rsid w:val="0040253A"/>
    <w:rsid w:val="00402BDA"/>
    <w:rsid w:val="00406055"/>
    <w:rsid w:val="00407641"/>
    <w:rsid w:val="0040768F"/>
    <w:rsid w:val="00411979"/>
    <w:rsid w:val="00411DDE"/>
    <w:rsid w:val="00417D51"/>
    <w:rsid w:val="004203FE"/>
    <w:rsid w:val="00426223"/>
    <w:rsid w:val="004270E9"/>
    <w:rsid w:val="00427B9F"/>
    <w:rsid w:val="00430497"/>
    <w:rsid w:val="00431176"/>
    <w:rsid w:val="004356E3"/>
    <w:rsid w:val="00436D18"/>
    <w:rsid w:val="004373B8"/>
    <w:rsid w:val="004429AC"/>
    <w:rsid w:val="00443906"/>
    <w:rsid w:val="00444629"/>
    <w:rsid w:val="00446551"/>
    <w:rsid w:val="0044753E"/>
    <w:rsid w:val="004505B9"/>
    <w:rsid w:val="004536F5"/>
    <w:rsid w:val="00456C8D"/>
    <w:rsid w:val="00462E52"/>
    <w:rsid w:val="004674F5"/>
    <w:rsid w:val="004704EE"/>
    <w:rsid w:val="00470CAE"/>
    <w:rsid w:val="00471E4E"/>
    <w:rsid w:val="0047301D"/>
    <w:rsid w:val="0047444F"/>
    <w:rsid w:val="0047747F"/>
    <w:rsid w:val="00480EA1"/>
    <w:rsid w:val="004826A0"/>
    <w:rsid w:val="004827B8"/>
    <w:rsid w:val="004846E7"/>
    <w:rsid w:val="004976D9"/>
    <w:rsid w:val="00497FA5"/>
    <w:rsid w:val="004A05CE"/>
    <w:rsid w:val="004A0CEA"/>
    <w:rsid w:val="004A3F35"/>
    <w:rsid w:val="004A588A"/>
    <w:rsid w:val="004B2907"/>
    <w:rsid w:val="004B6E12"/>
    <w:rsid w:val="004C03E5"/>
    <w:rsid w:val="004C0DBE"/>
    <w:rsid w:val="004C1DDC"/>
    <w:rsid w:val="004C27C2"/>
    <w:rsid w:val="004C53A0"/>
    <w:rsid w:val="004D0C9B"/>
    <w:rsid w:val="004D0F40"/>
    <w:rsid w:val="004D60D9"/>
    <w:rsid w:val="004D6E19"/>
    <w:rsid w:val="004E0D40"/>
    <w:rsid w:val="004E66D0"/>
    <w:rsid w:val="004E6A8F"/>
    <w:rsid w:val="004E724B"/>
    <w:rsid w:val="004E7DD1"/>
    <w:rsid w:val="004F2BA5"/>
    <w:rsid w:val="004F32B6"/>
    <w:rsid w:val="004F4523"/>
    <w:rsid w:val="004F5717"/>
    <w:rsid w:val="00501FE1"/>
    <w:rsid w:val="00502D61"/>
    <w:rsid w:val="0050617A"/>
    <w:rsid w:val="00511349"/>
    <w:rsid w:val="005172AC"/>
    <w:rsid w:val="005207D8"/>
    <w:rsid w:val="00520ACC"/>
    <w:rsid w:val="00522640"/>
    <w:rsid w:val="0052460A"/>
    <w:rsid w:val="005262AB"/>
    <w:rsid w:val="0053030C"/>
    <w:rsid w:val="00531C39"/>
    <w:rsid w:val="00540A9A"/>
    <w:rsid w:val="00544D84"/>
    <w:rsid w:val="00546843"/>
    <w:rsid w:val="00553BBF"/>
    <w:rsid w:val="0055445F"/>
    <w:rsid w:val="00554519"/>
    <w:rsid w:val="0055471E"/>
    <w:rsid w:val="00555572"/>
    <w:rsid w:val="00556522"/>
    <w:rsid w:val="00557039"/>
    <w:rsid w:val="005618E1"/>
    <w:rsid w:val="00561BB5"/>
    <w:rsid w:val="00563EEF"/>
    <w:rsid w:val="00567FF8"/>
    <w:rsid w:val="005726D4"/>
    <w:rsid w:val="00577169"/>
    <w:rsid w:val="00581ADF"/>
    <w:rsid w:val="0058443F"/>
    <w:rsid w:val="00584B0A"/>
    <w:rsid w:val="005861A7"/>
    <w:rsid w:val="00586B7D"/>
    <w:rsid w:val="0059080D"/>
    <w:rsid w:val="00595176"/>
    <w:rsid w:val="00595C9E"/>
    <w:rsid w:val="00596411"/>
    <w:rsid w:val="005972B2"/>
    <w:rsid w:val="00597605"/>
    <w:rsid w:val="005A1730"/>
    <w:rsid w:val="005A34DA"/>
    <w:rsid w:val="005A4CBB"/>
    <w:rsid w:val="005B2478"/>
    <w:rsid w:val="005B3087"/>
    <w:rsid w:val="005B6E14"/>
    <w:rsid w:val="005C02D7"/>
    <w:rsid w:val="005C119E"/>
    <w:rsid w:val="005C1470"/>
    <w:rsid w:val="005C209F"/>
    <w:rsid w:val="005C2F7F"/>
    <w:rsid w:val="005D6669"/>
    <w:rsid w:val="005D669A"/>
    <w:rsid w:val="005D7681"/>
    <w:rsid w:val="005E2F45"/>
    <w:rsid w:val="005E3847"/>
    <w:rsid w:val="005E5154"/>
    <w:rsid w:val="005E7DF9"/>
    <w:rsid w:val="005E7F88"/>
    <w:rsid w:val="005F042A"/>
    <w:rsid w:val="005F3661"/>
    <w:rsid w:val="005F4394"/>
    <w:rsid w:val="006074DC"/>
    <w:rsid w:val="0060795E"/>
    <w:rsid w:val="006102F6"/>
    <w:rsid w:val="006113BD"/>
    <w:rsid w:val="006119DB"/>
    <w:rsid w:val="00615A1E"/>
    <w:rsid w:val="006228A9"/>
    <w:rsid w:val="006262D9"/>
    <w:rsid w:val="006266DC"/>
    <w:rsid w:val="006269EE"/>
    <w:rsid w:val="00633379"/>
    <w:rsid w:val="006336C7"/>
    <w:rsid w:val="006338E9"/>
    <w:rsid w:val="00633D7E"/>
    <w:rsid w:val="0063798F"/>
    <w:rsid w:val="00645536"/>
    <w:rsid w:val="0064580A"/>
    <w:rsid w:val="006504DD"/>
    <w:rsid w:val="006534A3"/>
    <w:rsid w:val="00653B12"/>
    <w:rsid w:val="00654846"/>
    <w:rsid w:val="00657A98"/>
    <w:rsid w:val="006628C1"/>
    <w:rsid w:val="00662DA2"/>
    <w:rsid w:val="00665949"/>
    <w:rsid w:val="00666C25"/>
    <w:rsid w:val="006670E5"/>
    <w:rsid w:val="00670B7C"/>
    <w:rsid w:val="0067479C"/>
    <w:rsid w:val="0067525A"/>
    <w:rsid w:val="006764F2"/>
    <w:rsid w:val="00680B40"/>
    <w:rsid w:val="0068169E"/>
    <w:rsid w:val="00681974"/>
    <w:rsid w:val="00681B3C"/>
    <w:rsid w:val="00681EFD"/>
    <w:rsid w:val="006829C1"/>
    <w:rsid w:val="00684C79"/>
    <w:rsid w:val="006860BC"/>
    <w:rsid w:val="0069149A"/>
    <w:rsid w:val="006920DF"/>
    <w:rsid w:val="00694B17"/>
    <w:rsid w:val="006A3EDC"/>
    <w:rsid w:val="006A6785"/>
    <w:rsid w:val="006A6B3B"/>
    <w:rsid w:val="006C0CF8"/>
    <w:rsid w:val="006C1C6B"/>
    <w:rsid w:val="006C7429"/>
    <w:rsid w:val="006C7596"/>
    <w:rsid w:val="006D0E86"/>
    <w:rsid w:val="006E0DDE"/>
    <w:rsid w:val="006E3DDB"/>
    <w:rsid w:val="006E40A9"/>
    <w:rsid w:val="006E42C2"/>
    <w:rsid w:val="006E4C53"/>
    <w:rsid w:val="006E53FE"/>
    <w:rsid w:val="006F1134"/>
    <w:rsid w:val="006F395C"/>
    <w:rsid w:val="006F492C"/>
    <w:rsid w:val="007068DD"/>
    <w:rsid w:val="00710B71"/>
    <w:rsid w:val="007119F8"/>
    <w:rsid w:val="00714846"/>
    <w:rsid w:val="00715724"/>
    <w:rsid w:val="00722993"/>
    <w:rsid w:val="007241FD"/>
    <w:rsid w:val="00725F2E"/>
    <w:rsid w:val="00730C34"/>
    <w:rsid w:val="00731868"/>
    <w:rsid w:val="007326F1"/>
    <w:rsid w:val="00734C1C"/>
    <w:rsid w:val="007357D2"/>
    <w:rsid w:val="00737353"/>
    <w:rsid w:val="0074195A"/>
    <w:rsid w:val="00741C27"/>
    <w:rsid w:val="00742E98"/>
    <w:rsid w:val="00746EAB"/>
    <w:rsid w:val="007513CC"/>
    <w:rsid w:val="00752FFA"/>
    <w:rsid w:val="00755534"/>
    <w:rsid w:val="00755BE7"/>
    <w:rsid w:val="00756EC3"/>
    <w:rsid w:val="007637E8"/>
    <w:rsid w:val="00763830"/>
    <w:rsid w:val="00763AD4"/>
    <w:rsid w:val="00767E52"/>
    <w:rsid w:val="007707C6"/>
    <w:rsid w:val="0077384D"/>
    <w:rsid w:val="00786A3C"/>
    <w:rsid w:val="00792E5F"/>
    <w:rsid w:val="007938E4"/>
    <w:rsid w:val="007A7B35"/>
    <w:rsid w:val="007B208C"/>
    <w:rsid w:val="007B669D"/>
    <w:rsid w:val="007C2BAE"/>
    <w:rsid w:val="007C2D3C"/>
    <w:rsid w:val="007C3CB8"/>
    <w:rsid w:val="007C6D81"/>
    <w:rsid w:val="007D0590"/>
    <w:rsid w:val="007D3BF8"/>
    <w:rsid w:val="007D58F5"/>
    <w:rsid w:val="007D63E4"/>
    <w:rsid w:val="007D6887"/>
    <w:rsid w:val="007E3E61"/>
    <w:rsid w:val="007E447A"/>
    <w:rsid w:val="007F063A"/>
    <w:rsid w:val="007F117D"/>
    <w:rsid w:val="007F5F03"/>
    <w:rsid w:val="007F68AA"/>
    <w:rsid w:val="007F6BA1"/>
    <w:rsid w:val="007F796C"/>
    <w:rsid w:val="00802FB6"/>
    <w:rsid w:val="00805F58"/>
    <w:rsid w:val="00806E27"/>
    <w:rsid w:val="00807EEE"/>
    <w:rsid w:val="00811C18"/>
    <w:rsid w:val="00813791"/>
    <w:rsid w:val="00813C0B"/>
    <w:rsid w:val="0081671D"/>
    <w:rsid w:val="00817013"/>
    <w:rsid w:val="008178F3"/>
    <w:rsid w:val="00820348"/>
    <w:rsid w:val="00821612"/>
    <w:rsid w:val="0082587C"/>
    <w:rsid w:val="00835A4A"/>
    <w:rsid w:val="00842CFF"/>
    <w:rsid w:val="00844F59"/>
    <w:rsid w:val="00846959"/>
    <w:rsid w:val="00847B70"/>
    <w:rsid w:val="00855B74"/>
    <w:rsid w:val="00856D78"/>
    <w:rsid w:val="00857A14"/>
    <w:rsid w:val="008633AA"/>
    <w:rsid w:val="00863C6A"/>
    <w:rsid w:val="00865C6A"/>
    <w:rsid w:val="00867336"/>
    <w:rsid w:val="00871414"/>
    <w:rsid w:val="00873179"/>
    <w:rsid w:val="008808C3"/>
    <w:rsid w:val="00881FB4"/>
    <w:rsid w:val="00886B02"/>
    <w:rsid w:val="008871EC"/>
    <w:rsid w:val="00890CAC"/>
    <w:rsid w:val="00891517"/>
    <w:rsid w:val="008946CA"/>
    <w:rsid w:val="008A0993"/>
    <w:rsid w:val="008A34F9"/>
    <w:rsid w:val="008A4DB5"/>
    <w:rsid w:val="008A5EF6"/>
    <w:rsid w:val="008B1120"/>
    <w:rsid w:val="008B1DFC"/>
    <w:rsid w:val="008B2A78"/>
    <w:rsid w:val="008B7EF5"/>
    <w:rsid w:val="008D3420"/>
    <w:rsid w:val="008D34D8"/>
    <w:rsid w:val="008D5574"/>
    <w:rsid w:val="008D7CD9"/>
    <w:rsid w:val="008E033E"/>
    <w:rsid w:val="008E1BB4"/>
    <w:rsid w:val="008E4AA7"/>
    <w:rsid w:val="008E5E57"/>
    <w:rsid w:val="008E7769"/>
    <w:rsid w:val="008E7E21"/>
    <w:rsid w:val="009045D1"/>
    <w:rsid w:val="00905089"/>
    <w:rsid w:val="00905CBC"/>
    <w:rsid w:val="009110AF"/>
    <w:rsid w:val="0091565F"/>
    <w:rsid w:val="009178AF"/>
    <w:rsid w:val="0093193C"/>
    <w:rsid w:val="00931A06"/>
    <w:rsid w:val="00931D42"/>
    <w:rsid w:val="00934ED5"/>
    <w:rsid w:val="009433CA"/>
    <w:rsid w:val="00943631"/>
    <w:rsid w:val="009460D1"/>
    <w:rsid w:val="009540AF"/>
    <w:rsid w:val="00956D75"/>
    <w:rsid w:val="009615F8"/>
    <w:rsid w:val="00981695"/>
    <w:rsid w:val="00982E20"/>
    <w:rsid w:val="0098738B"/>
    <w:rsid w:val="00992512"/>
    <w:rsid w:val="00996CCA"/>
    <w:rsid w:val="009A5F0A"/>
    <w:rsid w:val="009A6A5D"/>
    <w:rsid w:val="009B065A"/>
    <w:rsid w:val="009B26CD"/>
    <w:rsid w:val="009B55DA"/>
    <w:rsid w:val="009C1C0D"/>
    <w:rsid w:val="009C5B24"/>
    <w:rsid w:val="009C6A39"/>
    <w:rsid w:val="009D52A1"/>
    <w:rsid w:val="009E3232"/>
    <w:rsid w:val="009F4C16"/>
    <w:rsid w:val="00A022A2"/>
    <w:rsid w:val="00A02ED7"/>
    <w:rsid w:val="00A1013F"/>
    <w:rsid w:val="00A12854"/>
    <w:rsid w:val="00A13266"/>
    <w:rsid w:val="00A151F6"/>
    <w:rsid w:val="00A15430"/>
    <w:rsid w:val="00A1794F"/>
    <w:rsid w:val="00A213AF"/>
    <w:rsid w:val="00A2429C"/>
    <w:rsid w:val="00A251F8"/>
    <w:rsid w:val="00A25BFA"/>
    <w:rsid w:val="00A27892"/>
    <w:rsid w:val="00A30B69"/>
    <w:rsid w:val="00A30E53"/>
    <w:rsid w:val="00A31FB8"/>
    <w:rsid w:val="00A44119"/>
    <w:rsid w:val="00A45199"/>
    <w:rsid w:val="00A45E6E"/>
    <w:rsid w:val="00A463D2"/>
    <w:rsid w:val="00A47403"/>
    <w:rsid w:val="00A5135D"/>
    <w:rsid w:val="00A51C94"/>
    <w:rsid w:val="00A567EF"/>
    <w:rsid w:val="00A57F0A"/>
    <w:rsid w:val="00A62C68"/>
    <w:rsid w:val="00A62DCD"/>
    <w:rsid w:val="00A62FB0"/>
    <w:rsid w:val="00A647E7"/>
    <w:rsid w:val="00A7026F"/>
    <w:rsid w:val="00A87D49"/>
    <w:rsid w:val="00A9114F"/>
    <w:rsid w:val="00A95033"/>
    <w:rsid w:val="00A96862"/>
    <w:rsid w:val="00AA02A2"/>
    <w:rsid w:val="00AA4959"/>
    <w:rsid w:val="00AA7D06"/>
    <w:rsid w:val="00AA7E1B"/>
    <w:rsid w:val="00AB1EBA"/>
    <w:rsid w:val="00AB2069"/>
    <w:rsid w:val="00AB2D60"/>
    <w:rsid w:val="00AB4FCB"/>
    <w:rsid w:val="00AC3E84"/>
    <w:rsid w:val="00AC67A4"/>
    <w:rsid w:val="00AD0790"/>
    <w:rsid w:val="00AD4B3B"/>
    <w:rsid w:val="00AD4D24"/>
    <w:rsid w:val="00AD6996"/>
    <w:rsid w:val="00AD78CE"/>
    <w:rsid w:val="00AE0986"/>
    <w:rsid w:val="00AE159B"/>
    <w:rsid w:val="00AE476D"/>
    <w:rsid w:val="00AE6E18"/>
    <w:rsid w:val="00AF570B"/>
    <w:rsid w:val="00AF5742"/>
    <w:rsid w:val="00AF5E3B"/>
    <w:rsid w:val="00AF72FE"/>
    <w:rsid w:val="00B008F6"/>
    <w:rsid w:val="00B104F0"/>
    <w:rsid w:val="00B1261E"/>
    <w:rsid w:val="00B129F3"/>
    <w:rsid w:val="00B135BB"/>
    <w:rsid w:val="00B136CB"/>
    <w:rsid w:val="00B14799"/>
    <w:rsid w:val="00B14B72"/>
    <w:rsid w:val="00B23F2E"/>
    <w:rsid w:val="00B25907"/>
    <w:rsid w:val="00B306D1"/>
    <w:rsid w:val="00B31234"/>
    <w:rsid w:val="00B36754"/>
    <w:rsid w:val="00B368C7"/>
    <w:rsid w:val="00B3725D"/>
    <w:rsid w:val="00B41F2E"/>
    <w:rsid w:val="00B43A28"/>
    <w:rsid w:val="00B458AF"/>
    <w:rsid w:val="00B45FBC"/>
    <w:rsid w:val="00B462EB"/>
    <w:rsid w:val="00B51A14"/>
    <w:rsid w:val="00B5519F"/>
    <w:rsid w:val="00B5656B"/>
    <w:rsid w:val="00B61D5C"/>
    <w:rsid w:val="00B62787"/>
    <w:rsid w:val="00B63E47"/>
    <w:rsid w:val="00B6565E"/>
    <w:rsid w:val="00B72486"/>
    <w:rsid w:val="00B724EC"/>
    <w:rsid w:val="00B9560B"/>
    <w:rsid w:val="00B96C2C"/>
    <w:rsid w:val="00BA02C6"/>
    <w:rsid w:val="00BA1682"/>
    <w:rsid w:val="00BA4EEA"/>
    <w:rsid w:val="00BA5438"/>
    <w:rsid w:val="00BB2274"/>
    <w:rsid w:val="00BB3768"/>
    <w:rsid w:val="00BB7F94"/>
    <w:rsid w:val="00BC4AA8"/>
    <w:rsid w:val="00BD0B52"/>
    <w:rsid w:val="00BD1D1F"/>
    <w:rsid w:val="00BD3D8D"/>
    <w:rsid w:val="00BD4911"/>
    <w:rsid w:val="00BE0343"/>
    <w:rsid w:val="00BE09EF"/>
    <w:rsid w:val="00BE0C2D"/>
    <w:rsid w:val="00BE1EBD"/>
    <w:rsid w:val="00BE2CD3"/>
    <w:rsid w:val="00BE30F5"/>
    <w:rsid w:val="00BE40DD"/>
    <w:rsid w:val="00BE40EA"/>
    <w:rsid w:val="00BE472F"/>
    <w:rsid w:val="00BE4D09"/>
    <w:rsid w:val="00BF0B85"/>
    <w:rsid w:val="00BF3A61"/>
    <w:rsid w:val="00BF3C70"/>
    <w:rsid w:val="00BF3E67"/>
    <w:rsid w:val="00BF46AF"/>
    <w:rsid w:val="00BF4819"/>
    <w:rsid w:val="00C03DE4"/>
    <w:rsid w:val="00C07F78"/>
    <w:rsid w:val="00C10EF0"/>
    <w:rsid w:val="00C1248D"/>
    <w:rsid w:val="00C13CF8"/>
    <w:rsid w:val="00C145EF"/>
    <w:rsid w:val="00C21949"/>
    <w:rsid w:val="00C25E57"/>
    <w:rsid w:val="00C260C8"/>
    <w:rsid w:val="00C31B5D"/>
    <w:rsid w:val="00C432EE"/>
    <w:rsid w:val="00C45220"/>
    <w:rsid w:val="00C523D4"/>
    <w:rsid w:val="00C53AD7"/>
    <w:rsid w:val="00C53D62"/>
    <w:rsid w:val="00C54E4F"/>
    <w:rsid w:val="00C55BE6"/>
    <w:rsid w:val="00C560E7"/>
    <w:rsid w:val="00C70A01"/>
    <w:rsid w:val="00C867EB"/>
    <w:rsid w:val="00C91759"/>
    <w:rsid w:val="00CA0A21"/>
    <w:rsid w:val="00CA2975"/>
    <w:rsid w:val="00CA3CFC"/>
    <w:rsid w:val="00CA4818"/>
    <w:rsid w:val="00CA663F"/>
    <w:rsid w:val="00CB1CC8"/>
    <w:rsid w:val="00CB4E07"/>
    <w:rsid w:val="00CB52F0"/>
    <w:rsid w:val="00CC210D"/>
    <w:rsid w:val="00CC36EE"/>
    <w:rsid w:val="00CC4BF0"/>
    <w:rsid w:val="00CD4A1E"/>
    <w:rsid w:val="00CD4F77"/>
    <w:rsid w:val="00CD66F1"/>
    <w:rsid w:val="00CE2985"/>
    <w:rsid w:val="00CE2FF1"/>
    <w:rsid w:val="00CE4B78"/>
    <w:rsid w:val="00CE625B"/>
    <w:rsid w:val="00CF02E5"/>
    <w:rsid w:val="00D04F96"/>
    <w:rsid w:val="00D063F4"/>
    <w:rsid w:val="00D06B2A"/>
    <w:rsid w:val="00D13838"/>
    <w:rsid w:val="00D1645D"/>
    <w:rsid w:val="00D16CE9"/>
    <w:rsid w:val="00D17A56"/>
    <w:rsid w:val="00D221E3"/>
    <w:rsid w:val="00D221FE"/>
    <w:rsid w:val="00D26544"/>
    <w:rsid w:val="00D276E6"/>
    <w:rsid w:val="00D33045"/>
    <w:rsid w:val="00D4050C"/>
    <w:rsid w:val="00D41FFD"/>
    <w:rsid w:val="00D4340E"/>
    <w:rsid w:val="00D45EAD"/>
    <w:rsid w:val="00D46ACD"/>
    <w:rsid w:val="00D54963"/>
    <w:rsid w:val="00D6011F"/>
    <w:rsid w:val="00D60986"/>
    <w:rsid w:val="00D62272"/>
    <w:rsid w:val="00D6459F"/>
    <w:rsid w:val="00D67029"/>
    <w:rsid w:val="00D80C6A"/>
    <w:rsid w:val="00D83209"/>
    <w:rsid w:val="00D83288"/>
    <w:rsid w:val="00D83D88"/>
    <w:rsid w:val="00D907ED"/>
    <w:rsid w:val="00D91AD5"/>
    <w:rsid w:val="00D93256"/>
    <w:rsid w:val="00D941B4"/>
    <w:rsid w:val="00D97369"/>
    <w:rsid w:val="00D97AFB"/>
    <w:rsid w:val="00D97F06"/>
    <w:rsid w:val="00DA0445"/>
    <w:rsid w:val="00DA3946"/>
    <w:rsid w:val="00DA56B7"/>
    <w:rsid w:val="00DB02AA"/>
    <w:rsid w:val="00DB0E50"/>
    <w:rsid w:val="00DB390F"/>
    <w:rsid w:val="00DB55E2"/>
    <w:rsid w:val="00DB607A"/>
    <w:rsid w:val="00DC2011"/>
    <w:rsid w:val="00DD1282"/>
    <w:rsid w:val="00DD1A32"/>
    <w:rsid w:val="00DD6655"/>
    <w:rsid w:val="00DE07E0"/>
    <w:rsid w:val="00DE1747"/>
    <w:rsid w:val="00DE1E36"/>
    <w:rsid w:val="00DE59E6"/>
    <w:rsid w:val="00DE68CB"/>
    <w:rsid w:val="00DE73ED"/>
    <w:rsid w:val="00DF0930"/>
    <w:rsid w:val="00DF2158"/>
    <w:rsid w:val="00DF3EFB"/>
    <w:rsid w:val="00DF449E"/>
    <w:rsid w:val="00DF7217"/>
    <w:rsid w:val="00E00037"/>
    <w:rsid w:val="00E00858"/>
    <w:rsid w:val="00E014B3"/>
    <w:rsid w:val="00E10B2E"/>
    <w:rsid w:val="00E114CA"/>
    <w:rsid w:val="00E12A0E"/>
    <w:rsid w:val="00E13363"/>
    <w:rsid w:val="00E13476"/>
    <w:rsid w:val="00E14359"/>
    <w:rsid w:val="00E17359"/>
    <w:rsid w:val="00E17B05"/>
    <w:rsid w:val="00E21822"/>
    <w:rsid w:val="00E2225F"/>
    <w:rsid w:val="00E230DB"/>
    <w:rsid w:val="00E24A4A"/>
    <w:rsid w:val="00E256EF"/>
    <w:rsid w:val="00E26DCD"/>
    <w:rsid w:val="00E30C09"/>
    <w:rsid w:val="00E31066"/>
    <w:rsid w:val="00E31266"/>
    <w:rsid w:val="00E3363A"/>
    <w:rsid w:val="00E34EB3"/>
    <w:rsid w:val="00E365DB"/>
    <w:rsid w:val="00E45A00"/>
    <w:rsid w:val="00E47800"/>
    <w:rsid w:val="00E5741F"/>
    <w:rsid w:val="00E609B6"/>
    <w:rsid w:val="00E64F87"/>
    <w:rsid w:val="00E66BBA"/>
    <w:rsid w:val="00E72B59"/>
    <w:rsid w:val="00E75CA1"/>
    <w:rsid w:val="00E76522"/>
    <w:rsid w:val="00E77948"/>
    <w:rsid w:val="00E82BDC"/>
    <w:rsid w:val="00E852F1"/>
    <w:rsid w:val="00E86420"/>
    <w:rsid w:val="00E871B3"/>
    <w:rsid w:val="00E91A67"/>
    <w:rsid w:val="00EA3D1A"/>
    <w:rsid w:val="00EB3C87"/>
    <w:rsid w:val="00EB4A1D"/>
    <w:rsid w:val="00EB59A1"/>
    <w:rsid w:val="00EB6CF2"/>
    <w:rsid w:val="00EC0849"/>
    <w:rsid w:val="00EC4C94"/>
    <w:rsid w:val="00ED040E"/>
    <w:rsid w:val="00ED047E"/>
    <w:rsid w:val="00ED1437"/>
    <w:rsid w:val="00ED1ED2"/>
    <w:rsid w:val="00ED2A33"/>
    <w:rsid w:val="00ED6979"/>
    <w:rsid w:val="00EE1AB1"/>
    <w:rsid w:val="00EF2DFF"/>
    <w:rsid w:val="00EF48C5"/>
    <w:rsid w:val="00EF6D6D"/>
    <w:rsid w:val="00F0119F"/>
    <w:rsid w:val="00F01AC7"/>
    <w:rsid w:val="00F03F2A"/>
    <w:rsid w:val="00F046DA"/>
    <w:rsid w:val="00F13732"/>
    <w:rsid w:val="00F157B0"/>
    <w:rsid w:val="00F16BBF"/>
    <w:rsid w:val="00F21FC3"/>
    <w:rsid w:val="00F27909"/>
    <w:rsid w:val="00F31624"/>
    <w:rsid w:val="00F33655"/>
    <w:rsid w:val="00F33F66"/>
    <w:rsid w:val="00F53B6E"/>
    <w:rsid w:val="00F55B55"/>
    <w:rsid w:val="00F57D06"/>
    <w:rsid w:val="00F62B13"/>
    <w:rsid w:val="00F656EB"/>
    <w:rsid w:val="00F65861"/>
    <w:rsid w:val="00F66F9C"/>
    <w:rsid w:val="00F70749"/>
    <w:rsid w:val="00F76395"/>
    <w:rsid w:val="00F76488"/>
    <w:rsid w:val="00F767A2"/>
    <w:rsid w:val="00F77E8F"/>
    <w:rsid w:val="00F802FE"/>
    <w:rsid w:val="00F82792"/>
    <w:rsid w:val="00F945C2"/>
    <w:rsid w:val="00F9555A"/>
    <w:rsid w:val="00FA02D4"/>
    <w:rsid w:val="00FA16E2"/>
    <w:rsid w:val="00FA2D35"/>
    <w:rsid w:val="00FA7B2A"/>
    <w:rsid w:val="00FB28FF"/>
    <w:rsid w:val="00FC2DDC"/>
    <w:rsid w:val="00FC5D64"/>
    <w:rsid w:val="00FD37A5"/>
    <w:rsid w:val="00FD3B5D"/>
    <w:rsid w:val="00FE796A"/>
    <w:rsid w:val="00FE7CA7"/>
    <w:rsid w:val="00FF24B8"/>
    <w:rsid w:val="00FF4920"/>
    <w:rsid w:val="102CC2F8"/>
    <w:rsid w:val="1839D45D"/>
    <w:rsid w:val="189DFA62"/>
    <w:rsid w:val="2399276A"/>
    <w:rsid w:val="257DB154"/>
    <w:rsid w:val="29F7E388"/>
    <w:rsid w:val="2CCE58B5"/>
    <w:rsid w:val="3100DA0B"/>
    <w:rsid w:val="4F801667"/>
    <w:rsid w:val="5A2CC189"/>
    <w:rsid w:val="5ABC11AB"/>
    <w:rsid w:val="5F11035A"/>
    <w:rsid w:val="6295763D"/>
    <w:rsid w:val="62C6EB50"/>
    <w:rsid w:val="6398120D"/>
    <w:rsid w:val="65F3ED19"/>
    <w:rsid w:val="67C2DC56"/>
    <w:rsid w:val="77A59D91"/>
  </w:rsids>
  <m:mathPr>
    <m:mathFont m:val="Cambria Math"/>
    <m:brkBin m:val="before"/>
    <m:brkBinSub m:val="--"/>
    <m:smallFrac/>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5F4A5"/>
  <w15:docId w15:val="{9D0E144E-B46C-43F9-8E5F-162DD4CE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customStyle="1" w:styleId="normaltextrun">
    <w:name w:val="normaltextrun"/>
    <w:basedOn w:val="DefaultParagraphFont"/>
    <w:rsid w:val="00B36754"/>
  </w:style>
  <w:style w:type="character" w:customStyle="1" w:styleId="eop">
    <w:name w:val="eop"/>
    <w:basedOn w:val="DefaultParagraphFont"/>
    <w:rsid w:val="00B36754"/>
  </w:style>
  <w:style w:type="paragraph" w:customStyle="1" w:styleId="paragraph">
    <w:name w:val="paragraph"/>
    <w:basedOn w:val="Normal"/>
    <w:rsid w:val="002940A8"/>
    <w:pPr>
      <w:spacing w:before="100" w:beforeAutospacing="1" w:after="100" w:afterAutospacing="1" w:line="240" w:lineRule="auto"/>
    </w:pPr>
    <w:rPr>
      <w:rFonts w:ascii="Times New Roman" w:eastAsia="Times New Roman" w:hAnsi="Times New Roman"/>
      <w:sz w:val="24"/>
      <w:szCs w:val="24"/>
      <w:lang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8140">
      <w:bodyDiv w:val="1"/>
      <w:marLeft w:val="0"/>
      <w:marRight w:val="0"/>
      <w:marTop w:val="0"/>
      <w:marBottom w:val="0"/>
      <w:divBdr>
        <w:top w:val="none" w:sz="0" w:space="0" w:color="auto"/>
        <w:left w:val="none" w:sz="0" w:space="0" w:color="auto"/>
        <w:bottom w:val="none" w:sz="0" w:space="0" w:color="auto"/>
        <w:right w:val="none" w:sz="0" w:space="0" w:color="auto"/>
      </w:divBdr>
      <w:divsChild>
        <w:div w:id="465316268">
          <w:marLeft w:val="0"/>
          <w:marRight w:val="0"/>
          <w:marTop w:val="0"/>
          <w:marBottom w:val="0"/>
          <w:divBdr>
            <w:top w:val="none" w:sz="0" w:space="0" w:color="auto"/>
            <w:left w:val="none" w:sz="0" w:space="0" w:color="auto"/>
            <w:bottom w:val="none" w:sz="0" w:space="0" w:color="auto"/>
            <w:right w:val="none" w:sz="0" w:space="0" w:color="auto"/>
          </w:divBdr>
        </w:div>
        <w:div w:id="808209921">
          <w:marLeft w:val="0"/>
          <w:marRight w:val="0"/>
          <w:marTop w:val="0"/>
          <w:marBottom w:val="0"/>
          <w:divBdr>
            <w:top w:val="none" w:sz="0" w:space="0" w:color="auto"/>
            <w:left w:val="none" w:sz="0" w:space="0" w:color="auto"/>
            <w:bottom w:val="none" w:sz="0" w:space="0" w:color="auto"/>
            <w:right w:val="none" w:sz="0" w:space="0" w:color="auto"/>
          </w:divBdr>
        </w:div>
        <w:div w:id="579825770">
          <w:marLeft w:val="0"/>
          <w:marRight w:val="0"/>
          <w:marTop w:val="0"/>
          <w:marBottom w:val="0"/>
          <w:divBdr>
            <w:top w:val="none" w:sz="0" w:space="0" w:color="auto"/>
            <w:left w:val="none" w:sz="0" w:space="0" w:color="auto"/>
            <w:bottom w:val="none" w:sz="0" w:space="0" w:color="auto"/>
            <w:right w:val="none" w:sz="0" w:space="0" w:color="auto"/>
          </w:divBdr>
        </w:div>
        <w:div w:id="43918982">
          <w:marLeft w:val="0"/>
          <w:marRight w:val="0"/>
          <w:marTop w:val="0"/>
          <w:marBottom w:val="0"/>
          <w:divBdr>
            <w:top w:val="none" w:sz="0" w:space="0" w:color="auto"/>
            <w:left w:val="none" w:sz="0" w:space="0" w:color="auto"/>
            <w:bottom w:val="none" w:sz="0" w:space="0" w:color="auto"/>
            <w:right w:val="none" w:sz="0" w:space="0" w:color="auto"/>
          </w:divBdr>
        </w:div>
        <w:div w:id="1787188137">
          <w:marLeft w:val="0"/>
          <w:marRight w:val="0"/>
          <w:marTop w:val="0"/>
          <w:marBottom w:val="0"/>
          <w:divBdr>
            <w:top w:val="none" w:sz="0" w:space="0" w:color="auto"/>
            <w:left w:val="none" w:sz="0" w:space="0" w:color="auto"/>
            <w:bottom w:val="none" w:sz="0" w:space="0" w:color="auto"/>
            <w:right w:val="none" w:sz="0" w:space="0" w:color="auto"/>
          </w:divBdr>
        </w:div>
      </w:divsChild>
    </w:div>
    <w:div w:id="683633868">
      <w:bodyDiv w:val="1"/>
      <w:marLeft w:val="0"/>
      <w:marRight w:val="0"/>
      <w:marTop w:val="0"/>
      <w:marBottom w:val="0"/>
      <w:divBdr>
        <w:top w:val="none" w:sz="0" w:space="0" w:color="auto"/>
        <w:left w:val="none" w:sz="0" w:space="0" w:color="auto"/>
        <w:bottom w:val="none" w:sz="0" w:space="0" w:color="auto"/>
        <w:right w:val="none" w:sz="0" w:space="0" w:color="auto"/>
      </w:divBdr>
    </w:div>
    <w:div w:id="706756913">
      <w:bodyDiv w:val="1"/>
      <w:marLeft w:val="0"/>
      <w:marRight w:val="0"/>
      <w:marTop w:val="0"/>
      <w:marBottom w:val="0"/>
      <w:divBdr>
        <w:top w:val="none" w:sz="0" w:space="0" w:color="auto"/>
        <w:left w:val="none" w:sz="0" w:space="0" w:color="auto"/>
        <w:bottom w:val="none" w:sz="0" w:space="0" w:color="auto"/>
        <w:right w:val="none" w:sz="0" w:space="0" w:color="auto"/>
      </w:divBdr>
    </w:div>
    <w:div w:id="1072968901">
      <w:bodyDiv w:val="1"/>
      <w:marLeft w:val="0"/>
      <w:marRight w:val="0"/>
      <w:marTop w:val="0"/>
      <w:marBottom w:val="0"/>
      <w:divBdr>
        <w:top w:val="none" w:sz="0" w:space="0" w:color="auto"/>
        <w:left w:val="none" w:sz="0" w:space="0" w:color="auto"/>
        <w:bottom w:val="none" w:sz="0" w:space="0" w:color="auto"/>
        <w:right w:val="none" w:sz="0" w:space="0" w:color="auto"/>
      </w:divBdr>
    </w:div>
    <w:div w:id="1268005624">
      <w:bodyDiv w:val="1"/>
      <w:marLeft w:val="0"/>
      <w:marRight w:val="0"/>
      <w:marTop w:val="0"/>
      <w:marBottom w:val="0"/>
      <w:divBdr>
        <w:top w:val="none" w:sz="0" w:space="0" w:color="auto"/>
        <w:left w:val="none" w:sz="0" w:space="0" w:color="auto"/>
        <w:bottom w:val="none" w:sz="0" w:space="0" w:color="auto"/>
        <w:right w:val="none" w:sz="0" w:space="0" w:color="auto"/>
      </w:divBdr>
    </w:div>
    <w:div w:id="1768773465">
      <w:bodyDiv w:val="1"/>
      <w:marLeft w:val="0"/>
      <w:marRight w:val="0"/>
      <w:marTop w:val="0"/>
      <w:marBottom w:val="0"/>
      <w:divBdr>
        <w:top w:val="none" w:sz="0" w:space="0" w:color="auto"/>
        <w:left w:val="none" w:sz="0" w:space="0" w:color="auto"/>
        <w:bottom w:val="none" w:sz="0" w:space="0" w:color="auto"/>
        <w:right w:val="none" w:sz="0" w:space="0" w:color="auto"/>
      </w:divBdr>
    </w:div>
    <w:div w:id="17841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81ab9890c9ca4c7d"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3CF2F21-D5BE-4327-9F23-9FE0D4C3F521}"/>
      </w:docPartPr>
      <w:docPartBody>
        <w:p w:rsidR="007B233C" w:rsidRDefault="007B233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233C"/>
    <w:rsid w:val="00120D28"/>
    <w:rsid w:val="003D370B"/>
    <w:rsid w:val="00412878"/>
    <w:rsid w:val="00523E88"/>
    <w:rsid w:val="006031EC"/>
    <w:rsid w:val="007B233C"/>
    <w:rsid w:val="007E2C8D"/>
    <w:rsid w:val="00843B44"/>
    <w:rsid w:val="00846C55"/>
    <w:rsid w:val="008853E8"/>
    <w:rsid w:val="0096108E"/>
    <w:rsid w:val="00AB0ADB"/>
    <w:rsid w:val="00AC5508"/>
    <w:rsid w:val="00B11933"/>
    <w:rsid w:val="00DC7148"/>
    <w:rsid w:val="00E4551D"/>
    <w:rsid w:val="00F10F69"/>
    <w:rsid w:val="00F429EC"/>
    <w:rsid w:val="00F7110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EF362E-4E5E-463F-A651-881DD859A6BB}">
  <ds:schemaRefs>
    <ds:schemaRef ds:uri="http://schemas.openxmlformats.org/officeDocument/2006/bibliography"/>
  </ds:schemaRefs>
</ds:datastoreItem>
</file>

<file path=customXml/itemProps2.xml><?xml version="1.0" encoding="utf-8"?>
<ds:datastoreItem xmlns:ds="http://schemas.openxmlformats.org/officeDocument/2006/customXml" ds:itemID="{EE988BB0-CA24-49D3-AC55-28F772F9C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172784-F356-4CBB-A68F-C796365F107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076401-7602-4577-A121-5937626386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6</Pages>
  <Words>794</Words>
  <Characters>4527</Characters>
  <Application>Microsoft Office Word</Application>
  <DocSecurity>0</DocSecurity>
  <Lines>37</Lines>
  <Paragraphs>10</Paragraphs>
  <ScaleCrop>false</ScaleCrop>
  <Company>.</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rannveig</dc:creator>
  <cp:lastModifiedBy>Alda Þrastardóttir - FERDA</cp:lastModifiedBy>
  <cp:revision>402</cp:revision>
  <cp:lastPrinted>2017-06-09T09:11:00Z</cp:lastPrinted>
  <dcterms:created xsi:type="dcterms:W3CDTF">2018-08-09T15:17:00Z</dcterms:created>
  <dcterms:modified xsi:type="dcterms:W3CDTF">2022-01-19T13:34:00Z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